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A4" w:rsidRDefault="000759A4" w:rsidP="005133C1">
      <w:pPr>
        <w:ind w:right="538" w:firstLine="720"/>
        <w:jc w:val="both"/>
        <w:rPr>
          <w:rFonts w:ascii="Verdana" w:hAnsi="Verdana" w:cs="Verdana"/>
          <w:b/>
          <w:bCs/>
          <w:szCs w:val="20"/>
        </w:rPr>
      </w:pPr>
      <w:r>
        <w:rPr>
          <w:rFonts w:ascii="Verdana" w:hAnsi="Verdana" w:cs="Verdana"/>
          <w:b/>
          <w:bCs/>
          <w:szCs w:val="20"/>
        </w:rPr>
        <w:t>GCSE Mathematics (1MA1) – Higher Tier Paper 1H</w:t>
      </w:r>
    </w:p>
    <w:p w:rsidR="000759A4" w:rsidRDefault="000759A4" w:rsidP="005133C1">
      <w:pPr>
        <w:ind w:right="538" w:firstLine="720"/>
        <w:jc w:val="both"/>
        <w:rPr>
          <w:rFonts w:ascii="Verdana" w:hAnsi="Verdana" w:cs="Verdana"/>
          <w:b/>
          <w:bCs/>
          <w:szCs w:val="20"/>
        </w:rPr>
      </w:pPr>
    </w:p>
    <w:p w:rsidR="000759A4" w:rsidRDefault="000759A4" w:rsidP="00C40EB5">
      <w:pPr>
        <w:ind w:right="538" w:firstLine="720"/>
        <w:jc w:val="both"/>
        <w:rPr>
          <w:rFonts w:ascii="Verdana" w:hAnsi="Verdana" w:cs="Verdana"/>
          <w:b/>
          <w:bCs/>
          <w:szCs w:val="20"/>
        </w:rPr>
      </w:pPr>
      <w:r>
        <w:rPr>
          <w:rFonts w:ascii="Verdana" w:hAnsi="Verdana" w:cs="Verdana"/>
          <w:b/>
          <w:bCs/>
          <w:szCs w:val="20"/>
        </w:rPr>
        <w:t>Summer 2022 student-friendly mark scheme</w:t>
      </w:r>
    </w:p>
    <w:p w:rsidR="000759A4" w:rsidRDefault="000759A4" w:rsidP="00C40EB5">
      <w:pPr>
        <w:ind w:left="720" w:right="538" w:firstLine="720"/>
        <w:jc w:val="both"/>
        <w:rPr>
          <w:rFonts w:ascii="Verdana" w:hAnsi="Verdana" w:cs="Verdana"/>
          <w:b/>
          <w:bCs/>
          <w:szCs w:val="20"/>
        </w:rPr>
      </w:pPr>
    </w:p>
    <w:p w:rsidR="000759A4" w:rsidRDefault="000759A4" w:rsidP="00C40EB5">
      <w:pPr>
        <w:ind w:left="720" w:right="538" w:firstLine="720"/>
        <w:jc w:val="both"/>
        <w:rPr>
          <w:rFonts w:ascii="Verdana" w:hAnsi="Verdana" w:cs="Verdana"/>
          <w:b/>
          <w:bCs/>
          <w:szCs w:val="20"/>
        </w:rPr>
      </w:pPr>
    </w:p>
    <w:p w:rsidR="000759A4" w:rsidRDefault="000759A4"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0759A4" w:rsidRDefault="000759A4" w:rsidP="000830B2">
      <w:pPr>
        <w:ind w:left="720" w:right="538" w:firstLine="6"/>
        <w:jc w:val="both"/>
        <w:rPr>
          <w:rFonts w:ascii="Verdana" w:hAnsi="Verdana" w:cs="Verdana"/>
          <w:b/>
          <w:bCs/>
          <w:szCs w:val="20"/>
        </w:rPr>
      </w:pPr>
    </w:p>
    <w:p w:rsidR="000759A4" w:rsidRDefault="000759A4"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0759A4" w:rsidRDefault="000759A4" w:rsidP="00C40EB5">
      <w:pPr>
        <w:ind w:left="720" w:right="538" w:firstLine="720"/>
        <w:jc w:val="both"/>
        <w:rPr>
          <w:rFonts w:ascii="Verdana" w:hAnsi="Verdana" w:cs="Verdana"/>
          <w:b/>
          <w:bCs/>
          <w:szCs w:val="20"/>
        </w:rPr>
      </w:pPr>
    </w:p>
    <w:p w:rsidR="000759A4" w:rsidRDefault="000759A4" w:rsidP="00C40EB5">
      <w:pPr>
        <w:ind w:left="720" w:right="538" w:firstLine="720"/>
        <w:jc w:val="both"/>
        <w:rPr>
          <w:rFonts w:ascii="Verdana" w:hAnsi="Verdana" w:cs="Verdana"/>
          <w:b/>
          <w:bCs/>
          <w:szCs w:val="20"/>
        </w:rPr>
      </w:pPr>
    </w:p>
    <w:p w:rsidR="000759A4" w:rsidRDefault="000759A4" w:rsidP="00C40EB5">
      <w:pPr>
        <w:ind w:left="720" w:right="538" w:firstLine="720"/>
        <w:jc w:val="both"/>
        <w:rPr>
          <w:rFonts w:ascii="Verdana" w:hAnsi="Verdana" w:cs="Verdana"/>
          <w:b/>
          <w:bCs/>
          <w:szCs w:val="20"/>
        </w:rPr>
      </w:pPr>
    </w:p>
    <w:p w:rsidR="000759A4" w:rsidRDefault="000759A4" w:rsidP="00C40EB5">
      <w:pPr>
        <w:ind w:left="720" w:right="538" w:firstLine="720"/>
        <w:jc w:val="both"/>
        <w:rPr>
          <w:rFonts w:ascii="Verdana" w:hAnsi="Verdana" w:cs="Verdana"/>
          <w:b/>
          <w:bCs/>
          <w:szCs w:val="20"/>
        </w:rPr>
      </w:pPr>
    </w:p>
    <w:p w:rsidR="000759A4" w:rsidRDefault="000759A4"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0759A4" w:rsidRDefault="000759A4"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0759A4" w:rsidTr="00976B0C">
        <w:tc>
          <w:tcPr>
            <w:tcW w:w="8976" w:type="dxa"/>
            <w:shd w:val="clear" w:color="auto" w:fill="D9D9D9"/>
          </w:tcPr>
          <w:p w:rsidR="000759A4" w:rsidRPr="00976B0C" w:rsidRDefault="000759A4" w:rsidP="00976B0C">
            <w:pPr>
              <w:jc w:val="both"/>
              <w:rPr>
                <w:rFonts w:ascii="Verdana" w:hAnsi="Verdana" w:cs="Verdana"/>
              </w:rPr>
            </w:pPr>
          </w:p>
          <w:p w:rsidR="000759A4" w:rsidRPr="00976B0C" w:rsidRDefault="000759A4"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0759A4" w:rsidRPr="00976B0C" w:rsidRDefault="000759A4" w:rsidP="00976B0C">
            <w:pPr>
              <w:jc w:val="both"/>
              <w:rPr>
                <w:rFonts w:ascii="Verdana" w:hAnsi="Verdana" w:cs="Verdana"/>
              </w:rPr>
            </w:pPr>
          </w:p>
        </w:tc>
      </w:tr>
      <w:tr w:rsidR="000759A4" w:rsidTr="00976B0C">
        <w:tc>
          <w:tcPr>
            <w:tcW w:w="8976" w:type="dxa"/>
            <w:shd w:val="clear" w:color="auto" w:fill="D9D9D9"/>
          </w:tcPr>
          <w:p w:rsidR="000759A4" w:rsidRPr="00976B0C" w:rsidRDefault="000759A4" w:rsidP="00976B0C">
            <w:pPr>
              <w:jc w:val="both"/>
              <w:rPr>
                <w:rFonts w:ascii="Verdana" w:hAnsi="Verdana" w:cs="Verdana"/>
              </w:rPr>
            </w:pPr>
          </w:p>
          <w:p w:rsidR="000759A4" w:rsidRPr="00976B0C" w:rsidRDefault="000759A4"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0759A4" w:rsidRPr="00976B0C" w:rsidRDefault="000759A4" w:rsidP="00976B0C">
            <w:pPr>
              <w:jc w:val="both"/>
              <w:rPr>
                <w:rFonts w:ascii="Verdana" w:hAnsi="Verdana" w:cs="Verdana"/>
              </w:rPr>
            </w:pPr>
          </w:p>
          <w:p w:rsidR="000759A4" w:rsidRPr="00976B0C" w:rsidRDefault="000759A4"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0759A4" w:rsidRPr="00976B0C" w:rsidRDefault="000759A4" w:rsidP="00976B0C">
            <w:pPr>
              <w:jc w:val="both"/>
              <w:rPr>
                <w:rFonts w:ascii="Verdana" w:hAnsi="Verdana" w:cs="Verdana"/>
              </w:rPr>
            </w:pPr>
          </w:p>
          <w:p w:rsidR="000759A4" w:rsidRPr="00976B0C" w:rsidRDefault="000759A4"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0759A4" w:rsidRPr="00976B0C" w:rsidRDefault="000759A4" w:rsidP="00976B0C">
            <w:pPr>
              <w:jc w:val="both"/>
              <w:rPr>
                <w:rFonts w:ascii="Verdana" w:hAnsi="Verdana" w:cs="Verdana"/>
              </w:rPr>
            </w:pPr>
          </w:p>
          <w:p w:rsidR="000759A4" w:rsidRPr="00976B0C" w:rsidRDefault="000759A4"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0759A4" w:rsidRPr="00976B0C" w:rsidRDefault="000759A4" w:rsidP="00976B0C">
            <w:pPr>
              <w:jc w:val="both"/>
              <w:rPr>
                <w:rFonts w:ascii="Verdana" w:hAnsi="Verdana" w:cs="Verdana"/>
              </w:rPr>
            </w:pPr>
          </w:p>
          <w:p w:rsidR="000759A4" w:rsidRPr="00976B0C" w:rsidRDefault="000759A4"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0759A4" w:rsidRPr="00976B0C" w:rsidRDefault="000759A4" w:rsidP="00976B0C">
            <w:pPr>
              <w:jc w:val="both"/>
              <w:rPr>
                <w:rFonts w:ascii="Verdana" w:hAnsi="Verdana" w:cs="Verdana"/>
              </w:rPr>
            </w:pPr>
          </w:p>
          <w:p w:rsidR="000759A4" w:rsidRPr="00976B0C" w:rsidRDefault="000759A4"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0759A4" w:rsidRPr="00976B0C" w:rsidRDefault="000759A4" w:rsidP="00976B0C">
            <w:pPr>
              <w:jc w:val="both"/>
              <w:rPr>
                <w:rFonts w:ascii="Verdana" w:hAnsi="Verdana" w:cs="Verdana"/>
              </w:rPr>
            </w:pPr>
          </w:p>
          <w:p w:rsidR="000759A4" w:rsidRPr="00976B0C" w:rsidRDefault="000759A4" w:rsidP="00976B0C">
            <w:pPr>
              <w:jc w:val="both"/>
              <w:rPr>
                <w:rFonts w:ascii="Verdana" w:hAnsi="Verdana" w:cs="Verdana"/>
              </w:rPr>
            </w:pPr>
          </w:p>
        </w:tc>
      </w:tr>
    </w:tbl>
    <w:p w:rsidR="000759A4" w:rsidRPr="00383F4F" w:rsidRDefault="000759A4" w:rsidP="000830B2">
      <w:pPr>
        <w:ind w:left="720" w:right="538" w:firstLine="17"/>
        <w:jc w:val="both"/>
        <w:rPr>
          <w:rFonts w:ascii="Verdana" w:hAnsi="Verdana" w:cs="Verdana"/>
          <w:sz w:val="20"/>
          <w:szCs w:val="20"/>
        </w:rPr>
      </w:pPr>
    </w:p>
    <w:p w:rsidR="000759A4" w:rsidRPr="00383F4F" w:rsidRDefault="000759A4"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0759A4" w:rsidRDefault="000759A4" w:rsidP="000830B2">
      <w:pPr>
        <w:tabs>
          <w:tab w:val="left" w:pos="1944"/>
        </w:tabs>
        <w:rPr>
          <w:b/>
        </w:rPr>
      </w:pPr>
    </w:p>
    <w:p w:rsidR="000759A4" w:rsidRPr="00B96873" w:rsidRDefault="000759A4" w:rsidP="00C269FA">
      <w:pPr>
        <w:spacing w:line="360" w:lineRule="auto"/>
        <w:jc w:val="both"/>
        <w:rPr>
          <w:b/>
        </w:rPr>
      </w:pPr>
      <w:r>
        <w:rPr>
          <w:b/>
        </w:rPr>
        <w:br w:type="page"/>
      </w:r>
      <w:r w:rsidRPr="00B96873">
        <w:rPr>
          <w:b/>
        </w:rPr>
        <w:t xml:space="preserve">Question </w:t>
      </w:r>
      <w:r>
        <w:rPr>
          <w:b/>
        </w:rPr>
        <w:t>1</w:t>
      </w:r>
      <w:r w:rsidRPr="00B96873">
        <w:rPr>
          <w:b/>
        </w:rPr>
        <w:t xml:space="preserve"> (Total </w:t>
      </w:r>
      <w:r>
        <w:rPr>
          <w:b/>
        </w:rPr>
        <w:t>2</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759A4" w:rsidRPr="00B96873" w:rsidTr="0073440E">
        <w:tc>
          <w:tcPr>
            <w:tcW w:w="851" w:type="dxa"/>
            <w:shd w:val="clear" w:color="auto" w:fill="C0C0C0"/>
          </w:tcPr>
          <w:p w:rsidR="000759A4" w:rsidRPr="00B96873" w:rsidRDefault="000759A4" w:rsidP="0073440E">
            <w:pPr>
              <w:rPr>
                <w:b/>
              </w:rPr>
            </w:pPr>
            <w:r w:rsidRPr="00B96873">
              <w:rPr>
                <w:b/>
              </w:rPr>
              <w:t>Part</w:t>
            </w:r>
          </w:p>
        </w:tc>
        <w:tc>
          <w:tcPr>
            <w:tcW w:w="4403" w:type="dxa"/>
            <w:shd w:val="clear" w:color="auto" w:fill="C0C0C0"/>
          </w:tcPr>
          <w:p w:rsidR="000759A4" w:rsidRPr="00B96873" w:rsidRDefault="000759A4" w:rsidP="0073440E">
            <w:pPr>
              <w:rPr>
                <w:b/>
              </w:rPr>
            </w:pPr>
            <w:r w:rsidRPr="00B96873">
              <w:rPr>
                <w:b/>
              </w:rPr>
              <w:t>Working or answer an examiner might expect to see</w:t>
            </w:r>
          </w:p>
        </w:tc>
        <w:tc>
          <w:tcPr>
            <w:tcW w:w="893" w:type="dxa"/>
            <w:shd w:val="clear" w:color="auto" w:fill="C0C0C0"/>
          </w:tcPr>
          <w:p w:rsidR="000759A4" w:rsidRPr="00B96873" w:rsidRDefault="000759A4" w:rsidP="0073440E">
            <w:pPr>
              <w:rPr>
                <w:b/>
              </w:rPr>
            </w:pPr>
            <w:r w:rsidRPr="00B96873">
              <w:rPr>
                <w:b/>
              </w:rPr>
              <w:t>Mark</w:t>
            </w:r>
          </w:p>
        </w:tc>
        <w:tc>
          <w:tcPr>
            <w:tcW w:w="4273" w:type="dxa"/>
            <w:shd w:val="clear" w:color="auto" w:fill="C0C0C0"/>
          </w:tcPr>
          <w:p w:rsidR="000759A4" w:rsidRPr="00B96873" w:rsidRDefault="000759A4" w:rsidP="0073440E">
            <w:pPr>
              <w:rPr>
                <w:b/>
              </w:rPr>
            </w:pPr>
            <w:r w:rsidRPr="00B96873">
              <w:rPr>
                <w:b/>
              </w:rPr>
              <w:t>Notes</w:t>
            </w:r>
          </w:p>
        </w:tc>
      </w:tr>
      <w:tr w:rsidR="000759A4" w:rsidRPr="00B96873" w:rsidTr="0073440E">
        <w:tc>
          <w:tcPr>
            <w:tcW w:w="851" w:type="dxa"/>
            <w:vMerge w:val="restart"/>
          </w:tcPr>
          <w:p w:rsidR="000759A4" w:rsidRPr="00B96873" w:rsidRDefault="000759A4" w:rsidP="0073440E">
            <w:pPr>
              <w:spacing w:before="120" w:after="120"/>
              <w:jc w:val="center"/>
            </w:pPr>
          </w:p>
        </w:tc>
        <w:tc>
          <w:tcPr>
            <w:tcW w:w="4403" w:type="dxa"/>
          </w:tcPr>
          <w:p w:rsidR="000759A4" w:rsidRPr="00F939CE" w:rsidRDefault="000759A4" w:rsidP="0073440E">
            <w:pPr>
              <w:spacing w:before="120" w:after="120"/>
            </w:pPr>
            <w:r>
              <w:t>7</w:t>
            </w:r>
            <w:r>
              <w:rPr>
                <w:i/>
              </w:rPr>
              <w:t>x</w:t>
            </w:r>
            <w:r>
              <w:t xml:space="preserve"> &lt; 35</w:t>
            </w:r>
          </w:p>
        </w:tc>
        <w:tc>
          <w:tcPr>
            <w:tcW w:w="893" w:type="dxa"/>
          </w:tcPr>
          <w:p w:rsidR="000759A4" w:rsidRPr="00B96873" w:rsidRDefault="000759A4" w:rsidP="0073440E">
            <w:pPr>
              <w:spacing w:before="120" w:after="120"/>
              <w:jc w:val="center"/>
            </w:pPr>
            <w:r>
              <w:t>M1</w:t>
            </w:r>
          </w:p>
        </w:tc>
        <w:tc>
          <w:tcPr>
            <w:tcW w:w="4273" w:type="dxa"/>
          </w:tcPr>
          <w:p w:rsidR="000759A4" w:rsidRPr="00B96873" w:rsidRDefault="000759A4" w:rsidP="0073440E">
            <w:pPr>
              <w:spacing w:before="120" w:after="120"/>
            </w:pPr>
            <w:r>
              <w:t>This mark is given for a method to solve the inequality</w:t>
            </w:r>
          </w:p>
        </w:tc>
      </w:tr>
      <w:tr w:rsidR="000759A4" w:rsidRPr="00B96873" w:rsidTr="0073440E">
        <w:tc>
          <w:tcPr>
            <w:tcW w:w="851" w:type="dxa"/>
            <w:vMerge/>
          </w:tcPr>
          <w:p w:rsidR="000759A4" w:rsidRPr="00B96873" w:rsidRDefault="000759A4" w:rsidP="0073440E">
            <w:pPr>
              <w:spacing w:before="120" w:after="120"/>
              <w:jc w:val="center"/>
            </w:pPr>
          </w:p>
        </w:tc>
        <w:tc>
          <w:tcPr>
            <w:tcW w:w="4403" w:type="dxa"/>
          </w:tcPr>
          <w:p w:rsidR="000759A4" w:rsidRPr="00F939CE" w:rsidRDefault="000759A4" w:rsidP="0073440E">
            <w:pPr>
              <w:spacing w:before="120" w:after="120"/>
            </w:pPr>
            <w:r>
              <w:rPr>
                <w:i/>
              </w:rPr>
              <w:t>x</w:t>
            </w:r>
            <w:r>
              <w:t xml:space="preserve"> &lt; 5</w:t>
            </w:r>
          </w:p>
        </w:tc>
        <w:tc>
          <w:tcPr>
            <w:tcW w:w="893" w:type="dxa"/>
          </w:tcPr>
          <w:p w:rsidR="000759A4" w:rsidRPr="00B96873" w:rsidRDefault="000759A4" w:rsidP="0073440E">
            <w:pPr>
              <w:spacing w:before="120" w:after="120"/>
              <w:jc w:val="center"/>
            </w:pPr>
            <w:r>
              <w:t>A1</w:t>
            </w:r>
          </w:p>
        </w:tc>
        <w:tc>
          <w:tcPr>
            <w:tcW w:w="4273" w:type="dxa"/>
          </w:tcPr>
          <w:p w:rsidR="000759A4" w:rsidRPr="00B96873" w:rsidRDefault="000759A4" w:rsidP="0073440E">
            <w:pPr>
              <w:spacing w:before="120" w:after="120"/>
            </w:pPr>
            <w:r>
              <w:t>This mark is given for a correct answer only</w:t>
            </w:r>
          </w:p>
        </w:tc>
      </w:tr>
    </w:tbl>
    <w:p w:rsidR="000759A4" w:rsidRPr="00B96873" w:rsidRDefault="000759A4" w:rsidP="00C269FA"/>
    <w:p w:rsidR="000759A4" w:rsidRPr="00B96873" w:rsidRDefault="000759A4" w:rsidP="00C269FA"/>
    <w:p w:rsidR="000759A4" w:rsidRPr="00B96873" w:rsidRDefault="000759A4" w:rsidP="00C269FA">
      <w:pPr>
        <w:spacing w:line="360" w:lineRule="auto"/>
        <w:jc w:val="both"/>
        <w:rPr>
          <w:b/>
        </w:rPr>
      </w:pPr>
      <w:r w:rsidRPr="00B96873">
        <w:rPr>
          <w:b/>
        </w:rPr>
        <w:t xml:space="preserve">Question 2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759A4" w:rsidRPr="00B96873" w:rsidTr="0073440E">
        <w:tc>
          <w:tcPr>
            <w:tcW w:w="851" w:type="dxa"/>
            <w:shd w:val="clear" w:color="auto" w:fill="C0C0C0"/>
          </w:tcPr>
          <w:p w:rsidR="000759A4" w:rsidRPr="00B96873" w:rsidRDefault="000759A4" w:rsidP="0073440E">
            <w:pPr>
              <w:rPr>
                <w:b/>
              </w:rPr>
            </w:pPr>
            <w:r w:rsidRPr="00B96873">
              <w:rPr>
                <w:b/>
              </w:rPr>
              <w:t>Part</w:t>
            </w:r>
          </w:p>
        </w:tc>
        <w:tc>
          <w:tcPr>
            <w:tcW w:w="4403" w:type="dxa"/>
            <w:shd w:val="clear" w:color="auto" w:fill="C0C0C0"/>
          </w:tcPr>
          <w:p w:rsidR="000759A4" w:rsidRPr="00B96873" w:rsidRDefault="000759A4" w:rsidP="0073440E">
            <w:pPr>
              <w:rPr>
                <w:b/>
              </w:rPr>
            </w:pPr>
            <w:r w:rsidRPr="00B96873">
              <w:rPr>
                <w:b/>
              </w:rPr>
              <w:t>Working or answer an examiner might expect to see</w:t>
            </w:r>
          </w:p>
        </w:tc>
        <w:tc>
          <w:tcPr>
            <w:tcW w:w="893" w:type="dxa"/>
            <w:shd w:val="clear" w:color="auto" w:fill="C0C0C0"/>
          </w:tcPr>
          <w:p w:rsidR="000759A4" w:rsidRPr="00B96873" w:rsidRDefault="000759A4" w:rsidP="0073440E">
            <w:pPr>
              <w:rPr>
                <w:b/>
              </w:rPr>
            </w:pPr>
            <w:r w:rsidRPr="00B96873">
              <w:rPr>
                <w:b/>
              </w:rPr>
              <w:t>Mark</w:t>
            </w:r>
          </w:p>
        </w:tc>
        <w:tc>
          <w:tcPr>
            <w:tcW w:w="4273" w:type="dxa"/>
            <w:shd w:val="clear" w:color="auto" w:fill="C0C0C0"/>
          </w:tcPr>
          <w:p w:rsidR="000759A4" w:rsidRPr="00B96873" w:rsidRDefault="000759A4" w:rsidP="0073440E">
            <w:pPr>
              <w:rPr>
                <w:b/>
              </w:rPr>
            </w:pPr>
            <w:r w:rsidRPr="00B96873">
              <w:rPr>
                <w:b/>
              </w:rPr>
              <w:t>Notes</w:t>
            </w:r>
          </w:p>
        </w:tc>
      </w:tr>
      <w:tr w:rsidR="000759A4" w:rsidRPr="00B96873" w:rsidTr="0073440E">
        <w:trPr>
          <w:trHeight w:val="230"/>
        </w:trPr>
        <w:tc>
          <w:tcPr>
            <w:tcW w:w="851" w:type="dxa"/>
            <w:vMerge w:val="restart"/>
          </w:tcPr>
          <w:p w:rsidR="000759A4" w:rsidRPr="00B96873" w:rsidRDefault="000759A4" w:rsidP="0073440E">
            <w:pPr>
              <w:spacing w:before="120" w:after="120"/>
              <w:jc w:val="center"/>
            </w:pPr>
          </w:p>
        </w:tc>
        <w:tc>
          <w:tcPr>
            <w:tcW w:w="4403" w:type="dxa"/>
          </w:tcPr>
          <w:p w:rsidR="000759A4" w:rsidRPr="00B96873" w:rsidRDefault="000759A4" w:rsidP="0073440E">
            <w:pPr>
              <w:spacing w:before="120" w:after="120"/>
            </w:pPr>
            <w:r>
              <w:t>2, 2, 31</w:t>
            </w:r>
          </w:p>
        </w:tc>
        <w:tc>
          <w:tcPr>
            <w:tcW w:w="893" w:type="dxa"/>
          </w:tcPr>
          <w:p w:rsidR="000759A4" w:rsidRPr="00B96873" w:rsidRDefault="000759A4" w:rsidP="0073440E">
            <w:pPr>
              <w:spacing w:before="120" w:after="120"/>
              <w:jc w:val="center"/>
            </w:pPr>
            <w:r>
              <w:t>M1</w:t>
            </w:r>
          </w:p>
        </w:tc>
        <w:tc>
          <w:tcPr>
            <w:tcW w:w="4273" w:type="dxa"/>
          </w:tcPr>
          <w:p w:rsidR="000759A4" w:rsidRPr="00B96873" w:rsidRDefault="000759A4" w:rsidP="0073440E">
            <w:pPr>
              <w:spacing w:before="120" w:after="120"/>
            </w:pPr>
            <w:r>
              <w:t>This mark is given for a complete method to find the prime factors (for example, using a factor tree with no more than one error)</w:t>
            </w:r>
          </w:p>
        </w:tc>
      </w:tr>
      <w:tr w:rsidR="000759A4" w:rsidRPr="00B96873" w:rsidTr="0073440E">
        <w:tc>
          <w:tcPr>
            <w:tcW w:w="851" w:type="dxa"/>
            <w:vMerge/>
          </w:tcPr>
          <w:p w:rsidR="000759A4" w:rsidRPr="00B96873" w:rsidRDefault="000759A4" w:rsidP="0073440E">
            <w:pPr>
              <w:spacing w:before="120" w:after="120"/>
              <w:jc w:val="center"/>
            </w:pPr>
          </w:p>
        </w:tc>
        <w:tc>
          <w:tcPr>
            <w:tcW w:w="4403" w:type="dxa"/>
          </w:tcPr>
          <w:p w:rsidR="000759A4" w:rsidRPr="00B96873" w:rsidRDefault="000759A4" w:rsidP="0073440E">
            <w:pPr>
              <w:spacing w:before="120" w:after="120"/>
            </w:pPr>
            <w:r>
              <w:t xml:space="preserve">2 </w:t>
            </w:r>
            <w:r>
              <w:sym w:font="Symbol" w:char="F0B4"/>
            </w:r>
            <w:r>
              <w:t xml:space="preserve"> 2 </w:t>
            </w:r>
            <w:r>
              <w:sym w:font="Symbol" w:char="F0B4"/>
            </w:r>
            <w:r>
              <w:t xml:space="preserve"> 31</w:t>
            </w:r>
          </w:p>
        </w:tc>
        <w:tc>
          <w:tcPr>
            <w:tcW w:w="893" w:type="dxa"/>
          </w:tcPr>
          <w:p w:rsidR="000759A4" w:rsidRPr="00B96873" w:rsidRDefault="000759A4" w:rsidP="0073440E">
            <w:pPr>
              <w:spacing w:before="120" w:after="120"/>
              <w:jc w:val="center"/>
            </w:pPr>
            <w:r>
              <w:t>A1</w:t>
            </w:r>
          </w:p>
        </w:tc>
        <w:tc>
          <w:tcPr>
            <w:tcW w:w="4273" w:type="dxa"/>
          </w:tcPr>
          <w:p w:rsidR="000759A4" w:rsidRPr="00B96873" w:rsidRDefault="000759A4" w:rsidP="0073440E">
            <w:pPr>
              <w:spacing w:before="120" w:after="120"/>
            </w:pPr>
            <w:r>
              <w:t>This mark is given for a correct answer (or equivalent)</w:t>
            </w:r>
          </w:p>
        </w:tc>
      </w:tr>
    </w:tbl>
    <w:p w:rsidR="000759A4" w:rsidRDefault="000759A4" w:rsidP="00C269FA"/>
    <w:p w:rsidR="000759A4" w:rsidRDefault="000759A4" w:rsidP="00C269FA"/>
    <w:p w:rsidR="000759A4" w:rsidRPr="00B96873" w:rsidRDefault="000759A4" w:rsidP="00C269FA">
      <w:pPr>
        <w:spacing w:line="360" w:lineRule="auto"/>
        <w:rPr>
          <w:b/>
        </w:rPr>
      </w:pPr>
      <w:r w:rsidRPr="00B96873">
        <w:rPr>
          <w:b/>
        </w:rPr>
        <w:t xml:space="preserve">Question </w:t>
      </w:r>
      <w:r>
        <w:rPr>
          <w:b/>
        </w:rPr>
        <w:t>3</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759A4" w:rsidRPr="00B96873" w:rsidTr="0073440E">
        <w:tc>
          <w:tcPr>
            <w:tcW w:w="851" w:type="dxa"/>
            <w:shd w:val="clear" w:color="auto" w:fill="C0C0C0"/>
          </w:tcPr>
          <w:p w:rsidR="000759A4" w:rsidRPr="00B96873" w:rsidRDefault="000759A4" w:rsidP="0073440E">
            <w:pPr>
              <w:rPr>
                <w:b/>
              </w:rPr>
            </w:pPr>
            <w:r w:rsidRPr="00B96873">
              <w:rPr>
                <w:b/>
              </w:rPr>
              <w:t>Part</w:t>
            </w:r>
          </w:p>
        </w:tc>
        <w:tc>
          <w:tcPr>
            <w:tcW w:w="4403" w:type="dxa"/>
            <w:shd w:val="clear" w:color="auto" w:fill="C0C0C0"/>
          </w:tcPr>
          <w:p w:rsidR="000759A4" w:rsidRPr="00B96873" w:rsidRDefault="000759A4" w:rsidP="0073440E">
            <w:pPr>
              <w:rPr>
                <w:b/>
              </w:rPr>
            </w:pPr>
            <w:r w:rsidRPr="00B96873">
              <w:rPr>
                <w:b/>
              </w:rPr>
              <w:t>Working or answer an examiner might expect to see</w:t>
            </w:r>
          </w:p>
        </w:tc>
        <w:tc>
          <w:tcPr>
            <w:tcW w:w="893" w:type="dxa"/>
            <w:shd w:val="clear" w:color="auto" w:fill="C0C0C0"/>
          </w:tcPr>
          <w:p w:rsidR="000759A4" w:rsidRPr="00B96873" w:rsidRDefault="000759A4" w:rsidP="0073440E">
            <w:pPr>
              <w:rPr>
                <w:b/>
              </w:rPr>
            </w:pPr>
            <w:r w:rsidRPr="00B96873">
              <w:rPr>
                <w:b/>
              </w:rPr>
              <w:t>Mark</w:t>
            </w:r>
          </w:p>
        </w:tc>
        <w:tc>
          <w:tcPr>
            <w:tcW w:w="4273" w:type="dxa"/>
            <w:shd w:val="clear" w:color="auto" w:fill="C0C0C0"/>
          </w:tcPr>
          <w:p w:rsidR="000759A4" w:rsidRPr="00B96873" w:rsidRDefault="000759A4" w:rsidP="0073440E">
            <w:pPr>
              <w:rPr>
                <w:b/>
              </w:rPr>
            </w:pPr>
            <w:r w:rsidRPr="00B96873">
              <w:rPr>
                <w:b/>
              </w:rPr>
              <w:t>Notes</w:t>
            </w:r>
          </w:p>
        </w:tc>
      </w:tr>
      <w:tr w:rsidR="000759A4" w:rsidRPr="00B96873" w:rsidTr="0073440E">
        <w:trPr>
          <w:trHeight w:val="214"/>
        </w:trPr>
        <w:tc>
          <w:tcPr>
            <w:tcW w:w="851" w:type="dxa"/>
            <w:vMerge w:val="restart"/>
          </w:tcPr>
          <w:p w:rsidR="000759A4" w:rsidRPr="00B96873" w:rsidRDefault="000759A4" w:rsidP="0073440E">
            <w:pPr>
              <w:spacing w:before="120" w:after="120"/>
            </w:pPr>
          </w:p>
        </w:tc>
        <w:tc>
          <w:tcPr>
            <w:tcW w:w="4403" w:type="dxa"/>
          </w:tcPr>
          <w:p w:rsidR="000759A4" w:rsidRPr="00DA3B83" w:rsidRDefault="000759A4" w:rsidP="0073440E">
            <w:pPr>
              <w:spacing w:before="120" w:after="120"/>
            </w:pPr>
            <w:r>
              <w:t xml:space="preserve">160 </w:t>
            </w:r>
            <w:r>
              <w:sym w:font="Symbol" w:char="F0B8"/>
            </w:r>
            <w:r>
              <w:t xml:space="preserve"> (3 + 7) = 16</w:t>
            </w:r>
          </w:p>
        </w:tc>
        <w:tc>
          <w:tcPr>
            <w:tcW w:w="893" w:type="dxa"/>
          </w:tcPr>
          <w:p w:rsidR="000759A4" w:rsidRPr="00B96873" w:rsidRDefault="000759A4" w:rsidP="0073440E">
            <w:pPr>
              <w:spacing w:before="120" w:after="120"/>
              <w:jc w:val="center"/>
            </w:pPr>
            <w:r>
              <w:t>P1</w:t>
            </w:r>
          </w:p>
        </w:tc>
        <w:tc>
          <w:tcPr>
            <w:tcW w:w="4273" w:type="dxa"/>
          </w:tcPr>
          <w:p w:rsidR="000759A4" w:rsidRPr="00124FD8" w:rsidRDefault="000759A4" w:rsidP="0073440E">
            <w:pPr>
              <w:spacing w:before="120" w:after="120"/>
            </w:pPr>
            <w:r>
              <w:t xml:space="preserve">This mark is given for the first step in a process to find the number of cars </w:t>
            </w:r>
          </w:p>
        </w:tc>
      </w:tr>
      <w:tr w:rsidR="000759A4" w:rsidRPr="00B96873" w:rsidTr="0073440E">
        <w:trPr>
          <w:trHeight w:val="70"/>
        </w:trPr>
        <w:tc>
          <w:tcPr>
            <w:tcW w:w="851" w:type="dxa"/>
            <w:vMerge/>
          </w:tcPr>
          <w:p w:rsidR="000759A4" w:rsidRPr="00B96873" w:rsidRDefault="000759A4" w:rsidP="0073440E">
            <w:pPr>
              <w:spacing w:before="120" w:after="120"/>
            </w:pPr>
          </w:p>
        </w:tc>
        <w:tc>
          <w:tcPr>
            <w:tcW w:w="4403" w:type="dxa"/>
          </w:tcPr>
          <w:p w:rsidR="000759A4" w:rsidRPr="00DA3B83" w:rsidRDefault="000759A4" w:rsidP="0073440E">
            <w:pPr>
              <w:spacing w:before="120" w:after="120"/>
            </w:pPr>
            <w:r>
              <w:t xml:space="preserve">16 </w:t>
            </w:r>
            <w:r>
              <w:sym w:font="Symbol" w:char="F0B4"/>
            </w:r>
            <w:r>
              <w:t xml:space="preserve"> 3 = 48</w:t>
            </w:r>
          </w:p>
        </w:tc>
        <w:tc>
          <w:tcPr>
            <w:tcW w:w="893" w:type="dxa"/>
          </w:tcPr>
          <w:p w:rsidR="000759A4" w:rsidRDefault="000759A4" w:rsidP="0073440E">
            <w:pPr>
              <w:spacing w:before="120" w:after="120"/>
              <w:jc w:val="center"/>
            </w:pPr>
            <w:r>
              <w:t>P1</w:t>
            </w:r>
          </w:p>
        </w:tc>
        <w:tc>
          <w:tcPr>
            <w:tcW w:w="4273" w:type="dxa"/>
          </w:tcPr>
          <w:p w:rsidR="000759A4" w:rsidRPr="00124FD8" w:rsidRDefault="000759A4" w:rsidP="0073440E">
            <w:pPr>
              <w:spacing w:before="120" w:after="120"/>
            </w:pPr>
            <w:r>
              <w:t>This mark is given for a full process to find the number of cars</w:t>
            </w:r>
          </w:p>
        </w:tc>
      </w:tr>
      <w:tr w:rsidR="000759A4" w:rsidRPr="00B96873" w:rsidTr="0073440E">
        <w:trPr>
          <w:trHeight w:val="70"/>
        </w:trPr>
        <w:tc>
          <w:tcPr>
            <w:tcW w:w="851" w:type="dxa"/>
            <w:vMerge/>
          </w:tcPr>
          <w:p w:rsidR="000759A4" w:rsidRPr="00B96873" w:rsidRDefault="000759A4" w:rsidP="0073440E">
            <w:pPr>
              <w:spacing w:before="120" w:after="120"/>
            </w:pPr>
          </w:p>
        </w:tc>
        <w:tc>
          <w:tcPr>
            <w:tcW w:w="4403" w:type="dxa"/>
          </w:tcPr>
          <w:p w:rsidR="000759A4" w:rsidRPr="00DA3B83" w:rsidRDefault="000759A4" w:rsidP="0073440E">
            <w:pPr>
              <w:spacing w:before="120" w:after="120"/>
            </w:pPr>
            <w:r>
              <w:t xml:space="preserve">48 </w:t>
            </w:r>
            <w:r>
              <w:sym w:font="Symbol" w:char="F0B4"/>
            </w:r>
            <w:r>
              <w:t xml:space="preserve"> </w:t>
            </w:r>
            <w:r w:rsidRPr="00AC5CCE">
              <w:rPr>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7" o:title=""/>
                </v:shape>
                <o:OLEObject Type="Embed" ProgID="Equation.3" ShapeID="_x0000_i1025" DrawAspect="Content" ObjectID="_1714919525" r:id="rId8"/>
              </w:object>
            </w:r>
            <w:r>
              <w:t xml:space="preserve"> = 6</w:t>
            </w:r>
          </w:p>
        </w:tc>
        <w:tc>
          <w:tcPr>
            <w:tcW w:w="893" w:type="dxa"/>
          </w:tcPr>
          <w:p w:rsidR="000759A4" w:rsidRDefault="000759A4" w:rsidP="0073440E">
            <w:pPr>
              <w:spacing w:before="120" w:after="120"/>
              <w:jc w:val="center"/>
            </w:pPr>
            <w:r>
              <w:t>P1</w:t>
            </w:r>
          </w:p>
        </w:tc>
        <w:tc>
          <w:tcPr>
            <w:tcW w:w="4273" w:type="dxa"/>
          </w:tcPr>
          <w:p w:rsidR="000759A4" w:rsidRPr="00124FD8" w:rsidRDefault="000759A4" w:rsidP="0073440E">
            <w:pPr>
              <w:spacing w:before="120" w:after="120"/>
            </w:pPr>
            <w:r>
              <w:t>This mark is given for a process to find the number of cars that use electricity</w:t>
            </w:r>
          </w:p>
        </w:tc>
      </w:tr>
      <w:tr w:rsidR="000759A4" w:rsidRPr="00B96873" w:rsidTr="0073440E">
        <w:trPr>
          <w:trHeight w:val="70"/>
        </w:trPr>
        <w:tc>
          <w:tcPr>
            <w:tcW w:w="851" w:type="dxa"/>
            <w:vMerge/>
          </w:tcPr>
          <w:p w:rsidR="000759A4" w:rsidRPr="00B96873" w:rsidRDefault="000759A4" w:rsidP="0073440E">
            <w:pPr>
              <w:spacing w:before="120" w:after="120"/>
            </w:pPr>
          </w:p>
        </w:tc>
        <w:tc>
          <w:tcPr>
            <w:tcW w:w="4403" w:type="dxa"/>
          </w:tcPr>
          <w:p w:rsidR="000759A4" w:rsidRPr="00DA3B83" w:rsidRDefault="000759A4" w:rsidP="0073440E">
            <w:pPr>
              <w:spacing w:before="120" w:after="120"/>
            </w:pPr>
            <w:r>
              <w:t xml:space="preserve">48 </w:t>
            </w:r>
            <w:r>
              <w:sym w:font="Symbol" w:char="F0B4"/>
            </w:r>
            <w:r>
              <w:t xml:space="preserve"> 0.25 = 12</w:t>
            </w:r>
          </w:p>
        </w:tc>
        <w:tc>
          <w:tcPr>
            <w:tcW w:w="893" w:type="dxa"/>
          </w:tcPr>
          <w:p w:rsidR="000759A4" w:rsidRDefault="000759A4" w:rsidP="0073440E">
            <w:pPr>
              <w:spacing w:before="120" w:after="120"/>
              <w:jc w:val="center"/>
            </w:pPr>
            <w:r>
              <w:t>P1</w:t>
            </w:r>
          </w:p>
        </w:tc>
        <w:tc>
          <w:tcPr>
            <w:tcW w:w="4273" w:type="dxa"/>
          </w:tcPr>
          <w:p w:rsidR="000759A4" w:rsidRPr="00124FD8" w:rsidRDefault="000759A4" w:rsidP="0073440E">
            <w:pPr>
              <w:spacing w:before="120" w:after="120"/>
            </w:pPr>
            <w:r>
              <w:t>This mark is given for a process to find the number of cars that use diesel</w:t>
            </w:r>
          </w:p>
        </w:tc>
      </w:tr>
      <w:tr w:rsidR="000759A4" w:rsidRPr="00B96873" w:rsidTr="0073440E">
        <w:trPr>
          <w:trHeight w:val="70"/>
        </w:trPr>
        <w:tc>
          <w:tcPr>
            <w:tcW w:w="851" w:type="dxa"/>
            <w:vMerge/>
          </w:tcPr>
          <w:p w:rsidR="000759A4" w:rsidRPr="00B96873" w:rsidRDefault="000759A4" w:rsidP="0073440E">
            <w:pPr>
              <w:spacing w:before="120" w:after="120"/>
            </w:pPr>
          </w:p>
        </w:tc>
        <w:tc>
          <w:tcPr>
            <w:tcW w:w="4403" w:type="dxa"/>
          </w:tcPr>
          <w:p w:rsidR="000759A4" w:rsidRPr="00AC5CCE" w:rsidRDefault="000759A4" w:rsidP="0073440E">
            <w:pPr>
              <w:spacing w:before="120" w:after="120"/>
            </w:pPr>
            <w:r>
              <w:t>48 – 6 – 12 = 30</w:t>
            </w:r>
          </w:p>
        </w:tc>
        <w:tc>
          <w:tcPr>
            <w:tcW w:w="893" w:type="dxa"/>
          </w:tcPr>
          <w:p w:rsidR="000759A4" w:rsidRDefault="000759A4" w:rsidP="0073440E">
            <w:pPr>
              <w:spacing w:before="120" w:after="120"/>
              <w:jc w:val="center"/>
            </w:pPr>
            <w:r>
              <w:t>A1</w:t>
            </w:r>
          </w:p>
        </w:tc>
        <w:tc>
          <w:tcPr>
            <w:tcW w:w="4273" w:type="dxa"/>
          </w:tcPr>
          <w:p w:rsidR="000759A4" w:rsidRPr="00124FD8" w:rsidRDefault="000759A4" w:rsidP="0073440E">
            <w:pPr>
              <w:spacing w:before="120" w:after="120"/>
            </w:pPr>
            <w:r>
              <w:t>This mark is given for the correct answer only</w:t>
            </w:r>
          </w:p>
        </w:tc>
      </w:tr>
    </w:tbl>
    <w:p w:rsidR="000759A4" w:rsidRPr="00B96873" w:rsidRDefault="000759A4" w:rsidP="00C269FA"/>
    <w:p w:rsidR="000759A4" w:rsidRPr="00B96873" w:rsidRDefault="000759A4" w:rsidP="00C269FA"/>
    <w:p w:rsidR="000759A4" w:rsidRPr="00B96873" w:rsidRDefault="000759A4" w:rsidP="00C269FA">
      <w:pPr>
        <w:spacing w:line="360" w:lineRule="auto"/>
        <w:rPr>
          <w:b/>
        </w:rPr>
      </w:pPr>
      <w:r>
        <w:rPr>
          <w:b/>
        </w:rPr>
        <w:br w:type="page"/>
      </w:r>
      <w:r w:rsidRPr="00B96873">
        <w:rPr>
          <w:b/>
        </w:rPr>
        <w:t xml:space="preserve">Question </w:t>
      </w:r>
      <w:r>
        <w:rPr>
          <w:b/>
        </w:rPr>
        <w:t>4</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759A4" w:rsidRPr="00B96873" w:rsidTr="0073440E">
        <w:tc>
          <w:tcPr>
            <w:tcW w:w="851" w:type="dxa"/>
            <w:shd w:val="clear" w:color="auto" w:fill="C0C0C0"/>
          </w:tcPr>
          <w:p w:rsidR="000759A4" w:rsidRPr="00B96873" w:rsidRDefault="000759A4" w:rsidP="0073440E">
            <w:pPr>
              <w:rPr>
                <w:b/>
              </w:rPr>
            </w:pPr>
            <w:r w:rsidRPr="00B96873">
              <w:rPr>
                <w:b/>
              </w:rPr>
              <w:t>Part</w:t>
            </w:r>
          </w:p>
        </w:tc>
        <w:tc>
          <w:tcPr>
            <w:tcW w:w="4403" w:type="dxa"/>
            <w:shd w:val="clear" w:color="auto" w:fill="C0C0C0"/>
          </w:tcPr>
          <w:p w:rsidR="000759A4" w:rsidRPr="00B96873" w:rsidRDefault="000759A4" w:rsidP="0073440E">
            <w:pPr>
              <w:rPr>
                <w:b/>
              </w:rPr>
            </w:pPr>
            <w:r w:rsidRPr="00B96873">
              <w:rPr>
                <w:b/>
              </w:rPr>
              <w:t>Working or answer an examiner might expect to see</w:t>
            </w:r>
          </w:p>
        </w:tc>
        <w:tc>
          <w:tcPr>
            <w:tcW w:w="893" w:type="dxa"/>
            <w:shd w:val="clear" w:color="auto" w:fill="C0C0C0"/>
          </w:tcPr>
          <w:p w:rsidR="000759A4" w:rsidRPr="00B96873" w:rsidRDefault="000759A4" w:rsidP="0073440E">
            <w:pPr>
              <w:rPr>
                <w:b/>
              </w:rPr>
            </w:pPr>
            <w:r w:rsidRPr="00B96873">
              <w:rPr>
                <w:b/>
              </w:rPr>
              <w:t>Mark</w:t>
            </w:r>
          </w:p>
        </w:tc>
        <w:tc>
          <w:tcPr>
            <w:tcW w:w="4273" w:type="dxa"/>
            <w:shd w:val="clear" w:color="auto" w:fill="C0C0C0"/>
          </w:tcPr>
          <w:p w:rsidR="000759A4" w:rsidRPr="00B96873" w:rsidRDefault="000759A4" w:rsidP="0073440E">
            <w:pPr>
              <w:rPr>
                <w:b/>
              </w:rPr>
            </w:pPr>
            <w:r w:rsidRPr="00B96873">
              <w:rPr>
                <w:b/>
              </w:rPr>
              <w:t>Notes</w:t>
            </w:r>
          </w:p>
        </w:tc>
      </w:tr>
      <w:tr w:rsidR="000759A4" w:rsidRPr="00B96873" w:rsidTr="0073440E">
        <w:trPr>
          <w:trHeight w:val="230"/>
        </w:trPr>
        <w:tc>
          <w:tcPr>
            <w:tcW w:w="851" w:type="dxa"/>
          </w:tcPr>
          <w:p w:rsidR="000759A4" w:rsidRPr="00B96873" w:rsidRDefault="000759A4" w:rsidP="0073440E">
            <w:pPr>
              <w:spacing w:before="120" w:after="120"/>
              <w:jc w:val="center"/>
            </w:pPr>
            <w:r>
              <w:t>(a)</w:t>
            </w:r>
          </w:p>
        </w:tc>
        <w:tc>
          <w:tcPr>
            <w:tcW w:w="4403" w:type="dxa"/>
          </w:tcPr>
          <w:p w:rsidR="000759A4" w:rsidRPr="000743A2" w:rsidRDefault="000759A4" w:rsidP="0073440E">
            <w:pPr>
              <w:spacing w:before="120" w:after="120"/>
            </w:pPr>
            <w:r>
              <w:t>0.00163</w:t>
            </w:r>
          </w:p>
        </w:tc>
        <w:tc>
          <w:tcPr>
            <w:tcW w:w="893" w:type="dxa"/>
          </w:tcPr>
          <w:p w:rsidR="000759A4" w:rsidRPr="00B96873" w:rsidRDefault="000759A4" w:rsidP="0073440E">
            <w:pPr>
              <w:spacing w:before="120" w:after="120"/>
              <w:jc w:val="center"/>
            </w:pPr>
            <w:r>
              <w:t>B1</w:t>
            </w:r>
          </w:p>
        </w:tc>
        <w:tc>
          <w:tcPr>
            <w:tcW w:w="4273" w:type="dxa"/>
          </w:tcPr>
          <w:p w:rsidR="000759A4" w:rsidRPr="00124FD8" w:rsidRDefault="000759A4" w:rsidP="0073440E">
            <w:pPr>
              <w:spacing w:before="120" w:after="120"/>
            </w:pPr>
            <w:r>
              <w:t>This mark is given for the correct answer only</w:t>
            </w:r>
          </w:p>
        </w:tc>
      </w:tr>
      <w:tr w:rsidR="000759A4" w:rsidRPr="00B96873" w:rsidTr="0073440E">
        <w:trPr>
          <w:trHeight w:val="230"/>
        </w:trPr>
        <w:tc>
          <w:tcPr>
            <w:tcW w:w="851" w:type="dxa"/>
          </w:tcPr>
          <w:p w:rsidR="000759A4" w:rsidRPr="00B96873" w:rsidRDefault="000759A4" w:rsidP="0073440E">
            <w:pPr>
              <w:spacing w:before="120" w:after="120"/>
              <w:jc w:val="center"/>
            </w:pPr>
            <w:r>
              <w:t>(b)</w:t>
            </w:r>
          </w:p>
        </w:tc>
        <w:tc>
          <w:tcPr>
            <w:tcW w:w="4403" w:type="dxa"/>
          </w:tcPr>
          <w:p w:rsidR="000759A4" w:rsidRPr="00DB277C" w:rsidRDefault="000759A4" w:rsidP="0073440E">
            <w:pPr>
              <w:spacing w:before="120" w:after="120"/>
            </w:pPr>
            <w:r>
              <w:t xml:space="preserve">4.38 </w:t>
            </w:r>
            <w:r>
              <w:sym w:font="Symbol" w:char="F0B4"/>
            </w:r>
            <w:r>
              <w:t xml:space="preserve"> 10</w:t>
            </w:r>
            <w:r w:rsidRPr="000743A2">
              <w:rPr>
                <w:vertAlign w:val="superscript"/>
              </w:rPr>
              <w:t>5</w:t>
            </w:r>
          </w:p>
        </w:tc>
        <w:tc>
          <w:tcPr>
            <w:tcW w:w="893" w:type="dxa"/>
          </w:tcPr>
          <w:p w:rsidR="000759A4" w:rsidRDefault="000759A4" w:rsidP="0073440E">
            <w:pPr>
              <w:spacing w:before="120" w:after="120"/>
              <w:jc w:val="center"/>
            </w:pPr>
            <w:r>
              <w:t>B1</w:t>
            </w:r>
          </w:p>
        </w:tc>
        <w:tc>
          <w:tcPr>
            <w:tcW w:w="4273" w:type="dxa"/>
          </w:tcPr>
          <w:p w:rsidR="000759A4" w:rsidRPr="00124FD8" w:rsidRDefault="000759A4" w:rsidP="0073440E">
            <w:pPr>
              <w:spacing w:before="120" w:after="120"/>
            </w:pPr>
            <w:r>
              <w:t>This mark is given for the correct answer only</w:t>
            </w:r>
          </w:p>
        </w:tc>
      </w:tr>
      <w:tr w:rsidR="000759A4" w:rsidRPr="00B96873" w:rsidTr="0073440E">
        <w:trPr>
          <w:trHeight w:val="230"/>
        </w:trPr>
        <w:tc>
          <w:tcPr>
            <w:tcW w:w="851" w:type="dxa"/>
            <w:vMerge w:val="restart"/>
          </w:tcPr>
          <w:p w:rsidR="000759A4" w:rsidRPr="00B96873" w:rsidRDefault="000759A4" w:rsidP="0073440E">
            <w:pPr>
              <w:spacing w:before="120" w:after="120"/>
              <w:jc w:val="center"/>
            </w:pPr>
            <w:r>
              <w:t>(c)</w:t>
            </w:r>
          </w:p>
        </w:tc>
        <w:tc>
          <w:tcPr>
            <w:tcW w:w="4403" w:type="dxa"/>
          </w:tcPr>
          <w:p w:rsidR="000759A4" w:rsidRPr="000743A2" w:rsidRDefault="000759A4" w:rsidP="0073440E">
            <w:pPr>
              <w:spacing w:before="120" w:after="120"/>
              <w:rPr>
                <w:vertAlign w:val="superscript"/>
              </w:rPr>
            </w:pPr>
            <w:r>
              <w:t xml:space="preserve">4 </w:t>
            </w:r>
            <w:r>
              <w:sym w:font="Symbol" w:char="F0B4"/>
            </w:r>
            <w:r>
              <w:t xml:space="preserve"> 6 </w:t>
            </w:r>
            <w:r>
              <w:sym w:font="Symbol" w:char="F0B4"/>
            </w:r>
            <w:r>
              <w:t xml:space="preserve"> 10</w:t>
            </w:r>
            <w:r>
              <w:rPr>
                <w:vertAlign w:val="superscript"/>
              </w:rPr>
              <w:t>3</w:t>
            </w:r>
            <w:r>
              <w:t xml:space="preserve"> </w:t>
            </w:r>
            <w:r>
              <w:sym w:font="Symbol" w:char="F0B4"/>
            </w:r>
            <w:r>
              <w:t xml:space="preserve"> 10</w:t>
            </w:r>
            <w:r>
              <w:rPr>
                <w:vertAlign w:val="superscript"/>
              </w:rPr>
              <w:t>–5</w:t>
            </w:r>
          </w:p>
        </w:tc>
        <w:tc>
          <w:tcPr>
            <w:tcW w:w="893" w:type="dxa"/>
          </w:tcPr>
          <w:p w:rsidR="000759A4" w:rsidRDefault="000759A4" w:rsidP="0073440E">
            <w:pPr>
              <w:spacing w:before="120" w:after="120"/>
              <w:jc w:val="center"/>
            </w:pPr>
            <w:r>
              <w:t>M1</w:t>
            </w:r>
          </w:p>
        </w:tc>
        <w:tc>
          <w:tcPr>
            <w:tcW w:w="4273" w:type="dxa"/>
          </w:tcPr>
          <w:p w:rsidR="000759A4" w:rsidRDefault="000759A4" w:rsidP="0073440E">
            <w:pPr>
              <w:spacing w:before="120" w:after="120"/>
            </w:pPr>
            <w:r>
              <w:t>This mark is given for a method to find the answer</w:t>
            </w:r>
          </w:p>
        </w:tc>
      </w:tr>
      <w:tr w:rsidR="000759A4" w:rsidRPr="00B96873" w:rsidTr="0073440E">
        <w:trPr>
          <w:trHeight w:val="230"/>
        </w:trPr>
        <w:tc>
          <w:tcPr>
            <w:tcW w:w="851" w:type="dxa"/>
            <w:vMerge/>
          </w:tcPr>
          <w:p w:rsidR="000759A4" w:rsidRPr="00B96873" w:rsidRDefault="000759A4" w:rsidP="0073440E">
            <w:pPr>
              <w:spacing w:before="120" w:after="120"/>
              <w:jc w:val="center"/>
            </w:pPr>
          </w:p>
        </w:tc>
        <w:tc>
          <w:tcPr>
            <w:tcW w:w="4403" w:type="dxa"/>
          </w:tcPr>
          <w:p w:rsidR="000759A4" w:rsidRPr="00DB277C" w:rsidRDefault="000759A4" w:rsidP="0073440E">
            <w:pPr>
              <w:spacing w:before="120" w:after="120"/>
            </w:pPr>
            <w:r>
              <w:t xml:space="preserve">2.4 </w:t>
            </w:r>
            <w:r>
              <w:sym w:font="Symbol" w:char="F0B4"/>
            </w:r>
            <w:r>
              <w:t xml:space="preserve"> 10</w:t>
            </w:r>
            <w:r>
              <w:rPr>
                <w:vertAlign w:val="superscript"/>
              </w:rPr>
              <w:t>–1</w:t>
            </w:r>
          </w:p>
        </w:tc>
        <w:tc>
          <w:tcPr>
            <w:tcW w:w="893" w:type="dxa"/>
          </w:tcPr>
          <w:p w:rsidR="000759A4" w:rsidRDefault="000759A4" w:rsidP="0073440E">
            <w:pPr>
              <w:spacing w:before="120" w:after="120"/>
              <w:jc w:val="center"/>
            </w:pPr>
            <w:r>
              <w:t>A1</w:t>
            </w:r>
          </w:p>
        </w:tc>
        <w:tc>
          <w:tcPr>
            <w:tcW w:w="4273" w:type="dxa"/>
          </w:tcPr>
          <w:p w:rsidR="000759A4" w:rsidRPr="00124FD8" w:rsidRDefault="000759A4" w:rsidP="0073440E">
            <w:pPr>
              <w:spacing w:before="120" w:after="120"/>
            </w:pPr>
            <w:r>
              <w:t>This mark is given for the correct answer only</w:t>
            </w:r>
          </w:p>
        </w:tc>
      </w:tr>
    </w:tbl>
    <w:p w:rsidR="000759A4" w:rsidRDefault="000759A4" w:rsidP="00C269FA">
      <w:pPr>
        <w:rPr>
          <w:b/>
        </w:rPr>
      </w:pPr>
    </w:p>
    <w:p w:rsidR="000759A4" w:rsidRDefault="000759A4" w:rsidP="00C269FA">
      <w:pPr>
        <w:rPr>
          <w:b/>
        </w:rPr>
      </w:pPr>
    </w:p>
    <w:p w:rsidR="000759A4" w:rsidRPr="00B96873" w:rsidRDefault="000759A4" w:rsidP="00C269FA">
      <w:pPr>
        <w:spacing w:line="360" w:lineRule="auto"/>
        <w:rPr>
          <w:b/>
        </w:rPr>
      </w:pPr>
      <w:r w:rsidRPr="00B96873">
        <w:rPr>
          <w:b/>
        </w:rPr>
        <w:t xml:space="preserve">Question </w:t>
      </w:r>
      <w:r>
        <w:rPr>
          <w:b/>
        </w:rPr>
        <w:t>5</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759A4" w:rsidRPr="00B96873" w:rsidTr="0073440E">
        <w:tc>
          <w:tcPr>
            <w:tcW w:w="851" w:type="dxa"/>
            <w:shd w:val="clear" w:color="auto" w:fill="C0C0C0"/>
          </w:tcPr>
          <w:p w:rsidR="000759A4" w:rsidRPr="00B96873" w:rsidRDefault="000759A4" w:rsidP="0073440E">
            <w:pPr>
              <w:rPr>
                <w:b/>
              </w:rPr>
            </w:pPr>
            <w:r w:rsidRPr="00B96873">
              <w:rPr>
                <w:b/>
              </w:rPr>
              <w:t>Part</w:t>
            </w:r>
          </w:p>
        </w:tc>
        <w:tc>
          <w:tcPr>
            <w:tcW w:w="4403" w:type="dxa"/>
            <w:shd w:val="clear" w:color="auto" w:fill="C0C0C0"/>
          </w:tcPr>
          <w:p w:rsidR="000759A4" w:rsidRPr="00B96873" w:rsidRDefault="000759A4" w:rsidP="0073440E">
            <w:pPr>
              <w:rPr>
                <w:b/>
              </w:rPr>
            </w:pPr>
            <w:r w:rsidRPr="00B96873">
              <w:rPr>
                <w:b/>
              </w:rPr>
              <w:t>Working or answer an examiner might expect to see</w:t>
            </w:r>
          </w:p>
        </w:tc>
        <w:tc>
          <w:tcPr>
            <w:tcW w:w="893" w:type="dxa"/>
            <w:shd w:val="clear" w:color="auto" w:fill="C0C0C0"/>
          </w:tcPr>
          <w:p w:rsidR="000759A4" w:rsidRPr="00B96873" w:rsidRDefault="000759A4" w:rsidP="0073440E">
            <w:pPr>
              <w:rPr>
                <w:b/>
              </w:rPr>
            </w:pPr>
            <w:r w:rsidRPr="00B96873">
              <w:rPr>
                <w:b/>
              </w:rPr>
              <w:t>Mark</w:t>
            </w:r>
          </w:p>
        </w:tc>
        <w:tc>
          <w:tcPr>
            <w:tcW w:w="4273" w:type="dxa"/>
            <w:shd w:val="clear" w:color="auto" w:fill="C0C0C0"/>
          </w:tcPr>
          <w:p w:rsidR="000759A4" w:rsidRPr="00B96873" w:rsidRDefault="000759A4" w:rsidP="0073440E">
            <w:pPr>
              <w:rPr>
                <w:b/>
              </w:rPr>
            </w:pPr>
            <w:r w:rsidRPr="00B96873">
              <w:rPr>
                <w:b/>
              </w:rPr>
              <w:t>Notes</w:t>
            </w:r>
          </w:p>
        </w:tc>
      </w:tr>
      <w:tr w:rsidR="000759A4" w:rsidRPr="00B96873" w:rsidTr="0073440E">
        <w:trPr>
          <w:trHeight w:val="230"/>
        </w:trPr>
        <w:tc>
          <w:tcPr>
            <w:tcW w:w="851" w:type="dxa"/>
            <w:vMerge w:val="restart"/>
          </w:tcPr>
          <w:p w:rsidR="000759A4" w:rsidRDefault="000759A4" w:rsidP="0073440E">
            <w:pPr>
              <w:spacing w:before="120" w:after="120"/>
              <w:jc w:val="center"/>
            </w:pPr>
          </w:p>
        </w:tc>
        <w:tc>
          <w:tcPr>
            <w:tcW w:w="4403" w:type="dxa"/>
          </w:tcPr>
          <w:p w:rsidR="000759A4" w:rsidRDefault="000759A4" w:rsidP="0073440E">
            <w:pPr>
              <w:spacing w:before="120" w:after="120"/>
              <w:rPr>
                <w:noProof/>
              </w:rPr>
            </w:pPr>
            <w:r>
              <w:rPr>
                <w:noProof/>
              </w:rPr>
              <w:t xml:space="preserve">Hexagon: </w:t>
            </w:r>
          </w:p>
          <w:p w:rsidR="000759A4" w:rsidRDefault="000759A4" w:rsidP="0073440E">
            <w:pPr>
              <w:spacing w:before="120" w:after="120"/>
              <w:rPr>
                <w:noProof/>
              </w:rPr>
            </w:pPr>
            <w:r>
              <w:rPr>
                <w:noProof/>
              </w:rPr>
              <w:t xml:space="preserve">360 </w:t>
            </w:r>
            <w:r>
              <w:rPr>
                <w:noProof/>
              </w:rPr>
              <w:sym w:font="Symbol" w:char="F0B8"/>
            </w:r>
            <w:r>
              <w:rPr>
                <w:noProof/>
              </w:rPr>
              <w:t xml:space="preserve"> 6 = 60   or   180 </w:t>
            </w:r>
            <w:r>
              <w:rPr>
                <w:noProof/>
              </w:rPr>
              <w:sym w:font="Symbol" w:char="F0B4"/>
            </w:r>
            <w:r>
              <w:rPr>
                <w:noProof/>
              </w:rPr>
              <w:t xml:space="preserve"> 4 </w:t>
            </w:r>
            <w:r>
              <w:rPr>
                <w:noProof/>
              </w:rPr>
              <w:sym w:font="Symbol" w:char="F0B8"/>
            </w:r>
            <w:r>
              <w:rPr>
                <w:noProof/>
              </w:rPr>
              <w:t xml:space="preserve"> 6 = 120</w:t>
            </w:r>
          </w:p>
          <w:p w:rsidR="000759A4" w:rsidRDefault="000759A4" w:rsidP="0073440E">
            <w:pPr>
              <w:spacing w:before="120" w:after="120"/>
              <w:rPr>
                <w:noProof/>
              </w:rPr>
            </w:pPr>
            <w:r>
              <w:rPr>
                <w:noProof/>
              </w:rPr>
              <w:t xml:space="preserve">Pentagon: </w:t>
            </w:r>
          </w:p>
          <w:p w:rsidR="000759A4" w:rsidRPr="00DB277C" w:rsidRDefault="000759A4" w:rsidP="0073440E">
            <w:pPr>
              <w:spacing w:before="120" w:after="120"/>
              <w:rPr>
                <w:noProof/>
              </w:rPr>
            </w:pPr>
            <w:r>
              <w:rPr>
                <w:noProof/>
              </w:rPr>
              <w:t xml:space="preserve">360 </w:t>
            </w:r>
            <w:r>
              <w:rPr>
                <w:noProof/>
              </w:rPr>
              <w:sym w:font="Symbol" w:char="F0B8"/>
            </w:r>
            <w:r>
              <w:rPr>
                <w:noProof/>
              </w:rPr>
              <w:t xml:space="preserve"> 5 = 72   or   180 </w:t>
            </w:r>
            <w:r>
              <w:rPr>
                <w:noProof/>
              </w:rPr>
              <w:sym w:font="Symbol" w:char="F0B4"/>
            </w:r>
            <w:r>
              <w:rPr>
                <w:noProof/>
              </w:rPr>
              <w:t xml:space="preserve"> 3 </w:t>
            </w:r>
            <w:r>
              <w:rPr>
                <w:noProof/>
              </w:rPr>
              <w:sym w:font="Symbol" w:char="F0B8"/>
            </w:r>
            <w:r>
              <w:rPr>
                <w:noProof/>
              </w:rPr>
              <w:t xml:space="preserve"> 5 = 108</w:t>
            </w:r>
          </w:p>
        </w:tc>
        <w:tc>
          <w:tcPr>
            <w:tcW w:w="893" w:type="dxa"/>
          </w:tcPr>
          <w:p w:rsidR="000759A4" w:rsidRDefault="000759A4" w:rsidP="0073440E">
            <w:pPr>
              <w:spacing w:before="120" w:after="120"/>
              <w:jc w:val="center"/>
            </w:pPr>
            <w:r>
              <w:t>M1</w:t>
            </w:r>
          </w:p>
        </w:tc>
        <w:tc>
          <w:tcPr>
            <w:tcW w:w="4273" w:type="dxa"/>
          </w:tcPr>
          <w:p w:rsidR="000759A4" w:rsidRDefault="000759A4" w:rsidP="0073440E">
            <w:pPr>
              <w:spacing w:before="120" w:after="120"/>
            </w:pPr>
            <w:r>
              <w:t>This mark is given a method to find an exterior angle or an interior angle of one of the shapes</w:t>
            </w:r>
          </w:p>
        </w:tc>
      </w:tr>
      <w:tr w:rsidR="000759A4" w:rsidRPr="00B96873" w:rsidTr="0073440E">
        <w:trPr>
          <w:trHeight w:val="230"/>
        </w:trPr>
        <w:tc>
          <w:tcPr>
            <w:tcW w:w="851" w:type="dxa"/>
            <w:vMerge/>
          </w:tcPr>
          <w:p w:rsidR="000759A4" w:rsidRDefault="000759A4" w:rsidP="0073440E">
            <w:pPr>
              <w:spacing w:before="120" w:after="120"/>
              <w:jc w:val="center"/>
            </w:pPr>
          </w:p>
        </w:tc>
        <w:tc>
          <w:tcPr>
            <w:tcW w:w="4403" w:type="dxa"/>
          </w:tcPr>
          <w:p w:rsidR="000759A4" w:rsidRDefault="000759A4" w:rsidP="0073440E">
            <w:pPr>
              <w:spacing w:before="120" w:after="120"/>
              <w:rPr>
                <w:noProof/>
              </w:rPr>
            </w:pPr>
            <w:r>
              <w:rPr>
                <w:noProof/>
              </w:rPr>
              <w:t xml:space="preserve">60 + 72 </w:t>
            </w:r>
          </w:p>
          <w:p w:rsidR="000759A4" w:rsidRDefault="000759A4" w:rsidP="0073440E">
            <w:pPr>
              <w:spacing w:before="120" w:after="120"/>
              <w:rPr>
                <w:noProof/>
              </w:rPr>
            </w:pPr>
            <w:r>
              <w:rPr>
                <w:noProof/>
              </w:rPr>
              <w:t>or 360 – 120 – 108</w:t>
            </w:r>
          </w:p>
        </w:tc>
        <w:tc>
          <w:tcPr>
            <w:tcW w:w="893" w:type="dxa"/>
          </w:tcPr>
          <w:p w:rsidR="000759A4" w:rsidRDefault="000759A4" w:rsidP="0073440E">
            <w:pPr>
              <w:spacing w:before="120" w:after="120"/>
              <w:jc w:val="center"/>
            </w:pPr>
            <w:r>
              <w:t>M1</w:t>
            </w:r>
          </w:p>
        </w:tc>
        <w:tc>
          <w:tcPr>
            <w:tcW w:w="4273" w:type="dxa"/>
          </w:tcPr>
          <w:p w:rsidR="000759A4" w:rsidRPr="000C24DF" w:rsidRDefault="000759A4" w:rsidP="0073440E">
            <w:pPr>
              <w:spacing w:before="120" w:after="120"/>
              <w:rPr>
                <w:i/>
              </w:rPr>
            </w:pPr>
            <w:r>
              <w:t xml:space="preserve">This mark is given for a complete method to find the size of the angle </w:t>
            </w:r>
            <w:r>
              <w:rPr>
                <w:i/>
              </w:rPr>
              <w:t>x</w:t>
            </w:r>
          </w:p>
        </w:tc>
      </w:tr>
      <w:tr w:rsidR="000759A4" w:rsidRPr="00B96873" w:rsidTr="0073440E">
        <w:trPr>
          <w:trHeight w:val="230"/>
        </w:trPr>
        <w:tc>
          <w:tcPr>
            <w:tcW w:w="851" w:type="dxa"/>
            <w:vMerge/>
          </w:tcPr>
          <w:p w:rsidR="000759A4" w:rsidRDefault="000759A4" w:rsidP="0073440E">
            <w:pPr>
              <w:spacing w:before="120" w:after="120"/>
              <w:jc w:val="center"/>
            </w:pPr>
          </w:p>
        </w:tc>
        <w:tc>
          <w:tcPr>
            <w:tcW w:w="4403" w:type="dxa"/>
          </w:tcPr>
          <w:p w:rsidR="000759A4" w:rsidRDefault="000759A4" w:rsidP="0073440E">
            <w:pPr>
              <w:spacing w:before="120" w:after="120"/>
              <w:rPr>
                <w:noProof/>
              </w:rPr>
            </w:pPr>
            <w:r>
              <w:rPr>
                <w:noProof/>
              </w:rPr>
              <w:t>132</w:t>
            </w:r>
          </w:p>
        </w:tc>
        <w:tc>
          <w:tcPr>
            <w:tcW w:w="893" w:type="dxa"/>
          </w:tcPr>
          <w:p w:rsidR="000759A4" w:rsidRDefault="000759A4" w:rsidP="0073440E">
            <w:pPr>
              <w:spacing w:before="120" w:after="120"/>
              <w:jc w:val="center"/>
            </w:pPr>
            <w:r>
              <w:t>A1</w:t>
            </w:r>
          </w:p>
        </w:tc>
        <w:tc>
          <w:tcPr>
            <w:tcW w:w="4273" w:type="dxa"/>
          </w:tcPr>
          <w:p w:rsidR="000759A4" w:rsidRPr="00124FD8" w:rsidRDefault="000759A4" w:rsidP="0073440E">
            <w:pPr>
              <w:spacing w:before="120" w:after="120"/>
            </w:pPr>
            <w:r>
              <w:t>This mark is given for the correct answer only</w:t>
            </w:r>
          </w:p>
        </w:tc>
      </w:tr>
    </w:tbl>
    <w:p w:rsidR="000759A4" w:rsidRDefault="000759A4" w:rsidP="00C269FA">
      <w:pPr>
        <w:rPr>
          <w:b/>
        </w:rPr>
      </w:pPr>
    </w:p>
    <w:p w:rsidR="000759A4" w:rsidRDefault="000759A4" w:rsidP="00C269FA">
      <w:pPr>
        <w:rPr>
          <w:b/>
        </w:rPr>
      </w:pPr>
    </w:p>
    <w:p w:rsidR="000759A4" w:rsidRPr="00B96873" w:rsidRDefault="000759A4" w:rsidP="00C269FA">
      <w:pPr>
        <w:spacing w:line="360" w:lineRule="auto"/>
        <w:rPr>
          <w:b/>
        </w:rPr>
      </w:pPr>
      <w:r>
        <w:rPr>
          <w:b/>
        </w:rPr>
        <w:br w:type="page"/>
      </w:r>
      <w:r w:rsidRPr="00B96873">
        <w:rPr>
          <w:b/>
        </w:rPr>
        <w:t xml:space="preserve">Question </w:t>
      </w:r>
      <w:r>
        <w:rPr>
          <w:b/>
        </w:rPr>
        <w:t>6</w:t>
      </w:r>
      <w:r w:rsidRPr="00B96873">
        <w:rPr>
          <w:b/>
        </w:rPr>
        <w:t xml:space="preserve"> (Total </w:t>
      </w:r>
      <w:r>
        <w:rPr>
          <w:b/>
        </w:rPr>
        <w:t>6</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759A4" w:rsidRPr="00B96873" w:rsidTr="0073440E">
        <w:tc>
          <w:tcPr>
            <w:tcW w:w="851" w:type="dxa"/>
            <w:shd w:val="clear" w:color="auto" w:fill="C0C0C0"/>
          </w:tcPr>
          <w:p w:rsidR="000759A4" w:rsidRPr="00B96873" w:rsidRDefault="000759A4" w:rsidP="0073440E">
            <w:pPr>
              <w:rPr>
                <w:b/>
              </w:rPr>
            </w:pPr>
            <w:r w:rsidRPr="00B96873">
              <w:rPr>
                <w:b/>
              </w:rPr>
              <w:t>Part</w:t>
            </w:r>
          </w:p>
        </w:tc>
        <w:tc>
          <w:tcPr>
            <w:tcW w:w="4403" w:type="dxa"/>
            <w:shd w:val="clear" w:color="auto" w:fill="C0C0C0"/>
          </w:tcPr>
          <w:p w:rsidR="000759A4" w:rsidRPr="00B96873" w:rsidRDefault="000759A4" w:rsidP="0073440E">
            <w:pPr>
              <w:rPr>
                <w:b/>
              </w:rPr>
            </w:pPr>
            <w:r w:rsidRPr="00B96873">
              <w:rPr>
                <w:b/>
              </w:rPr>
              <w:t>Working or answer an examiner might expect to see</w:t>
            </w:r>
          </w:p>
        </w:tc>
        <w:tc>
          <w:tcPr>
            <w:tcW w:w="893" w:type="dxa"/>
            <w:shd w:val="clear" w:color="auto" w:fill="C0C0C0"/>
          </w:tcPr>
          <w:p w:rsidR="000759A4" w:rsidRPr="00B96873" w:rsidRDefault="000759A4" w:rsidP="0073440E">
            <w:pPr>
              <w:rPr>
                <w:b/>
              </w:rPr>
            </w:pPr>
            <w:r w:rsidRPr="00B96873">
              <w:rPr>
                <w:b/>
              </w:rPr>
              <w:t>Mark</w:t>
            </w:r>
          </w:p>
        </w:tc>
        <w:tc>
          <w:tcPr>
            <w:tcW w:w="4273" w:type="dxa"/>
            <w:shd w:val="clear" w:color="auto" w:fill="C0C0C0"/>
          </w:tcPr>
          <w:p w:rsidR="000759A4" w:rsidRPr="00B96873" w:rsidRDefault="000759A4" w:rsidP="0073440E">
            <w:pPr>
              <w:rPr>
                <w:b/>
              </w:rPr>
            </w:pPr>
            <w:r w:rsidRPr="00B96873">
              <w:rPr>
                <w:b/>
              </w:rPr>
              <w:t>Notes</w:t>
            </w:r>
          </w:p>
        </w:tc>
      </w:tr>
      <w:tr w:rsidR="000759A4" w:rsidRPr="00B96873" w:rsidTr="0073440E">
        <w:trPr>
          <w:trHeight w:val="1089"/>
        </w:trPr>
        <w:tc>
          <w:tcPr>
            <w:tcW w:w="851" w:type="dxa"/>
          </w:tcPr>
          <w:p w:rsidR="000759A4" w:rsidRPr="00B96873" w:rsidRDefault="000759A4" w:rsidP="0073440E">
            <w:pPr>
              <w:spacing w:before="120" w:after="120"/>
              <w:jc w:val="center"/>
            </w:pPr>
            <w:r>
              <w:t>(a)</w:t>
            </w:r>
          </w:p>
        </w:tc>
        <w:tc>
          <w:tcPr>
            <w:tcW w:w="4403" w:type="dxa"/>
          </w:tcPr>
          <w:p w:rsidR="000759A4" w:rsidRPr="000530BE" w:rsidRDefault="000759A4" w:rsidP="0073440E">
            <w:pPr>
              <w:spacing w:before="120" w:after="120"/>
            </w:pPr>
            <w:r>
              <w:rPr>
                <w:noProof/>
              </w:rPr>
              <w:pict>
                <v:shapetype id="_x0000_t202" coordsize="21600,21600" o:spt="202" path="m,l,21600r21600,l21600,xe">
                  <v:stroke joinstyle="miter"/>
                  <v:path gradientshapeok="t" o:connecttype="rect"/>
                </v:shapetype>
                <v:shape id="_x0000_s1026" type="#_x0000_t202" style="position:absolute;margin-left:5.2pt;margin-top:5.4pt;width:200.85pt;height:39.05pt;z-index:251651584;mso-position-horizontal-relative:text;mso-position-vertical-relative:text" stroked="f">
                  <v:textbox style="mso-next-textbox:#_x0000_s1026"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576"/>
                          <w:gridCol w:w="576"/>
                          <w:gridCol w:w="576"/>
                          <w:gridCol w:w="576"/>
                          <w:gridCol w:w="576"/>
                          <w:gridCol w:w="576"/>
                        </w:tblGrid>
                        <w:tr w:rsidR="000759A4" w:rsidTr="0073440E">
                          <w:trPr>
                            <w:trHeight w:val="345"/>
                          </w:trPr>
                          <w:tc>
                            <w:tcPr>
                              <w:tcW w:w="576" w:type="dxa"/>
                              <w:vAlign w:val="center"/>
                            </w:tcPr>
                            <w:p w:rsidR="000759A4" w:rsidRPr="00AA343E" w:rsidRDefault="000759A4" w:rsidP="0073440E">
                              <w:pPr>
                                <w:jc w:val="center"/>
                                <w:rPr>
                                  <w:i/>
                                </w:rPr>
                              </w:pPr>
                              <w:r w:rsidRPr="00AA343E">
                                <w:rPr>
                                  <w:i/>
                                </w:rPr>
                                <w:t>x</w:t>
                              </w:r>
                            </w:p>
                          </w:tc>
                          <w:tc>
                            <w:tcPr>
                              <w:tcW w:w="576" w:type="dxa"/>
                              <w:vAlign w:val="center"/>
                            </w:tcPr>
                            <w:p w:rsidR="000759A4" w:rsidRDefault="000759A4" w:rsidP="0073440E">
                              <w:pPr>
                                <w:jc w:val="center"/>
                              </w:pPr>
                              <w:r>
                                <w:t>–1</w:t>
                              </w:r>
                            </w:p>
                          </w:tc>
                          <w:tc>
                            <w:tcPr>
                              <w:tcW w:w="576" w:type="dxa"/>
                              <w:vAlign w:val="center"/>
                            </w:tcPr>
                            <w:p w:rsidR="000759A4" w:rsidRDefault="000759A4" w:rsidP="0073440E">
                              <w:pPr>
                                <w:jc w:val="center"/>
                              </w:pPr>
                              <w:r>
                                <w:t>0</w:t>
                              </w:r>
                            </w:p>
                          </w:tc>
                          <w:tc>
                            <w:tcPr>
                              <w:tcW w:w="576" w:type="dxa"/>
                              <w:vAlign w:val="center"/>
                            </w:tcPr>
                            <w:p w:rsidR="000759A4" w:rsidRDefault="000759A4" w:rsidP="0073440E">
                              <w:pPr>
                                <w:jc w:val="center"/>
                              </w:pPr>
                              <w:r>
                                <w:t>1</w:t>
                              </w:r>
                            </w:p>
                          </w:tc>
                          <w:tc>
                            <w:tcPr>
                              <w:tcW w:w="576" w:type="dxa"/>
                              <w:vAlign w:val="center"/>
                            </w:tcPr>
                            <w:p w:rsidR="000759A4" w:rsidRDefault="000759A4" w:rsidP="0073440E">
                              <w:pPr>
                                <w:jc w:val="center"/>
                              </w:pPr>
                              <w:r>
                                <w:t>2</w:t>
                              </w:r>
                            </w:p>
                          </w:tc>
                          <w:tc>
                            <w:tcPr>
                              <w:tcW w:w="576" w:type="dxa"/>
                              <w:vAlign w:val="center"/>
                            </w:tcPr>
                            <w:p w:rsidR="000759A4" w:rsidRDefault="000759A4" w:rsidP="0073440E">
                              <w:pPr>
                                <w:jc w:val="center"/>
                              </w:pPr>
                              <w:r>
                                <w:t>3</w:t>
                              </w:r>
                            </w:p>
                          </w:tc>
                          <w:tc>
                            <w:tcPr>
                              <w:tcW w:w="576" w:type="dxa"/>
                              <w:vAlign w:val="center"/>
                            </w:tcPr>
                            <w:p w:rsidR="000759A4" w:rsidRDefault="000759A4" w:rsidP="0073440E">
                              <w:pPr>
                                <w:jc w:val="center"/>
                              </w:pPr>
                              <w:r>
                                <w:t>4</w:t>
                              </w:r>
                            </w:p>
                          </w:tc>
                        </w:tr>
                        <w:tr w:rsidR="000759A4" w:rsidTr="0073440E">
                          <w:trPr>
                            <w:trHeight w:val="345"/>
                          </w:trPr>
                          <w:tc>
                            <w:tcPr>
                              <w:tcW w:w="576" w:type="dxa"/>
                              <w:vAlign w:val="center"/>
                            </w:tcPr>
                            <w:p w:rsidR="000759A4" w:rsidRPr="00AA343E" w:rsidRDefault="000759A4" w:rsidP="0073440E">
                              <w:pPr>
                                <w:jc w:val="center"/>
                                <w:rPr>
                                  <w:i/>
                                </w:rPr>
                              </w:pPr>
                              <w:r w:rsidRPr="00AA343E">
                                <w:rPr>
                                  <w:i/>
                                </w:rPr>
                                <w:t>y</w:t>
                              </w:r>
                            </w:p>
                          </w:tc>
                          <w:tc>
                            <w:tcPr>
                              <w:tcW w:w="576" w:type="dxa"/>
                              <w:vAlign w:val="center"/>
                            </w:tcPr>
                            <w:p w:rsidR="000759A4" w:rsidRPr="00AA343E" w:rsidRDefault="000759A4" w:rsidP="0073440E">
                              <w:pPr>
                                <w:jc w:val="center"/>
                                <w:rPr>
                                  <w:b/>
                                </w:rPr>
                              </w:pPr>
                              <w:r w:rsidRPr="00AA343E">
                                <w:rPr>
                                  <w:b/>
                                </w:rPr>
                                <w:t>5</w:t>
                              </w:r>
                            </w:p>
                          </w:tc>
                          <w:tc>
                            <w:tcPr>
                              <w:tcW w:w="576" w:type="dxa"/>
                              <w:vAlign w:val="center"/>
                            </w:tcPr>
                            <w:p w:rsidR="000759A4" w:rsidRDefault="000759A4" w:rsidP="0073440E">
                              <w:pPr>
                                <w:jc w:val="center"/>
                              </w:pPr>
                              <w:r>
                                <w:t>1</w:t>
                              </w:r>
                            </w:p>
                          </w:tc>
                          <w:tc>
                            <w:tcPr>
                              <w:tcW w:w="576" w:type="dxa"/>
                              <w:vAlign w:val="center"/>
                            </w:tcPr>
                            <w:p w:rsidR="000759A4" w:rsidRDefault="000759A4" w:rsidP="0073440E">
                              <w:pPr>
                                <w:jc w:val="center"/>
                              </w:pPr>
                              <w:r>
                                <w:t>–1</w:t>
                              </w:r>
                            </w:p>
                          </w:tc>
                          <w:tc>
                            <w:tcPr>
                              <w:tcW w:w="576" w:type="dxa"/>
                              <w:vAlign w:val="center"/>
                            </w:tcPr>
                            <w:p w:rsidR="000759A4" w:rsidRPr="00AA343E" w:rsidRDefault="000759A4" w:rsidP="0073440E">
                              <w:pPr>
                                <w:jc w:val="center"/>
                                <w:rPr>
                                  <w:b/>
                                </w:rPr>
                              </w:pPr>
                              <w:r w:rsidRPr="00AA343E">
                                <w:rPr>
                                  <w:b/>
                                </w:rPr>
                                <w:t>–1</w:t>
                              </w:r>
                            </w:p>
                          </w:tc>
                          <w:tc>
                            <w:tcPr>
                              <w:tcW w:w="576" w:type="dxa"/>
                              <w:vAlign w:val="center"/>
                            </w:tcPr>
                            <w:p w:rsidR="000759A4" w:rsidRPr="00AA343E" w:rsidRDefault="000759A4" w:rsidP="0073440E">
                              <w:pPr>
                                <w:jc w:val="center"/>
                                <w:rPr>
                                  <w:b/>
                                </w:rPr>
                              </w:pPr>
                              <w:r w:rsidRPr="00AA343E">
                                <w:rPr>
                                  <w:b/>
                                </w:rPr>
                                <w:t>1</w:t>
                              </w:r>
                            </w:p>
                          </w:tc>
                          <w:tc>
                            <w:tcPr>
                              <w:tcW w:w="576" w:type="dxa"/>
                              <w:vAlign w:val="center"/>
                            </w:tcPr>
                            <w:p w:rsidR="000759A4" w:rsidRPr="00AA343E" w:rsidRDefault="000759A4" w:rsidP="0073440E">
                              <w:pPr>
                                <w:jc w:val="center"/>
                                <w:rPr>
                                  <w:b/>
                                </w:rPr>
                              </w:pPr>
                              <w:r w:rsidRPr="00AA343E">
                                <w:rPr>
                                  <w:b/>
                                </w:rPr>
                                <w:t>5</w:t>
                              </w:r>
                            </w:p>
                          </w:tc>
                        </w:tr>
                      </w:tbl>
                      <w:p w:rsidR="000759A4" w:rsidRDefault="000759A4" w:rsidP="00C269FA"/>
                    </w:txbxContent>
                  </v:textbox>
                </v:shape>
              </w:pict>
            </w:r>
          </w:p>
        </w:tc>
        <w:tc>
          <w:tcPr>
            <w:tcW w:w="893" w:type="dxa"/>
          </w:tcPr>
          <w:p w:rsidR="000759A4" w:rsidRDefault="000759A4" w:rsidP="0073440E">
            <w:pPr>
              <w:spacing w:before="120" w:after="120"/>
              <w:jc w:val="center"/>
            </w:pPr>
            <w:r>
              <w:t>B2</w:t>
            </w:r>
          </w:p>
        </w:tc>
        <w:tc>
          <w:tcPr>
            <w:tcW w:w="4273" w:type="dxa"/>
          </w:tcPr>
          <w:p w:rsidR="000759A4" w:rsidRDefault="000759A4" w:rsidP="0073440E">
            <w:pPr>
              <w:spacing w:before="120" w:after="120"/>
            </w:pPr>
            <w:r>
              <w:t>This mark is given for a fully correct table</w:t>
            </w:r>
          </w:p>
          <w:p w:rsidR="000759A4" w:rsidRPr="00B96873" w:rsidRDefault="000759A4" w:rsidP="0073440E">
            <w:pPr>
              <w:spacing w:before="120" w:after="120"/>
            </w:pPr>
            <w:r>
              <w:t>(B1 is given for two or three correct values)</w:t>
            </w:r>
          </w:p>
        </w:tc>
      </w:tr>
      <w:tr w:rsidR="000759A4" w:rsidRPr="00B96873" w:rsidTr="0073440E">
        <w:trPr>
          <w:trHeight w:val="1582"/>
        </w:trPr>
        <w:tc>
          <w:tcPr>
            <w:tcW w:w="851" w:type="dxa"/>
            <w:vMerge w:val="restart"/>
          </w:tcPr>
          <w:p w:rsidR="000759A4" w:rsidRDefault="000759A4" w:rsidP="0073440E">
            <w:pPr>
              <w:spacing w:before="120" w:after="120"/>
              <w:jc w:val="center"/>
            </w:pPr>
            <w:r>
              <w:t>(b)</w:t>
            </w:r>
          </w:p>
        </w:tc>
        <w:tc>
          <w:tcPr>
            <w:tcW w:w="4403" w:type="dxa"/>
            <w:vMerge w:val="restart"/>
          </w:tcPr>
          <w:p w:rsidR="000759A4" w:rsidRPr="005C1548" w:rsidRDefault="000759A4" w:rsidP="0073440E">
            <w:pPr>
              <w:spacing w:before="120" w:after="120"/>
            </w:pPr>
            <w:r>
              <w:rPr>
                <w:noProof/>
              </w:rPr>
              <w:pict>
                <v:shape id="_x0000_s1027" style="position:absolute;margin-left:20.15pt;margin-top:35.4pt;width:157.85pt;height:101.55pt;z-index:251652608;mso-position-horizontal:absolute;mso-position-horizontal-relative:text;mso-position-vertical:absolute;mso-position-vertical-relative:text" coordsize="3157,2031" path="m,c208,477,416,955,627,1276v211,321,427,543,638,649c1476,2031,1683,2022,1892,1914v209,-108,416,-321,627,-638c2730,959,2943,485,3157,11e" filled="f">
                  <v:path arrowok="t"/>
                </v:shape>
              </w:pict>
            </w:r>
            <w:r w:rsidRPr="00D47DD6">
              <w:pict>
                <v:shape id="_x0000_i1026" type="#_x0000_t75" style="width:207pt;height:146.25pt">
                  <v:imagedata r:id="rId9" o:title=""/>
                </v:shape>
              </w:pict>
            </w:r>
          </w:p>
        </w:tc>
        <w:tc>
          <w:tcPr>
            <w:tcW w:w="893" w:type="dxa"/>
          </w:tcPr>
          <w:p w:rsidR="000759A4" w:rsidRDefault="000759A4" w:rsidP="0073440E">
            <w:pPr>
              <w:spacing w:before="120" w:after="120"/>
              <w:jc w:val="center"/>
            </w:pPr>
            <w:r>
              <w:t>M1</w:t>
            </w:r>
          </w:p>
        </w:tc>
        <w:tc>
          <w:tcPr>
            <w:tcW w:w="4273" w:type="dxa"/>
          </w:tcPr>
          <w:p w:rsidR="000759A4" w:rsidRDefault="000759A4" w:rsidP="0073440E">
            <w:pPr>
              <w:spacing w:before="120" w:after="120"/>
            </w:pPr>
            <w:r>
              <w:t>This mark is given for at least four of the points (–1, 5), (0, 1), (1, –1), (2, –1), (3, 1) and (4, 5) plotted correctly</w:t>
            </w:r>
          </w:p>
        </w:tc>
      </w:tr>
      <w:tr w:rsidR="000759A4" w:rsidRPr="00B96873" w:rsidTr="0073440E">
        <w:trPr>
          <w:trHeight w:val="1583"/>
        </w:trPr>
        <w:tc>
          <w:tcPr>
            <w:tcW w:w="851" w:type="dxa"/>
            <w:vMerge/>
          </w:tcPr>
          <w:p w:rsidR="000759A4" w:rsidRDefault="000759A4" w:rsidP="0073440E">
            <w:pPr>
              <w:spacing w:before="120" w:after="120"/>
              <w:jc w:val="center"/>
            </w:pPr>
          </w:p>
        </w:tc>
        <w:tc>
          <w:tcPr>
            <w:tcW w:w="4403" w:type="dxa"/>
            <w:vMerge/>
          </w:tcPr>
          <w:p w:rsidR="000759A4" w:rsidRDefault="000759A4" w:rsidP="0073440E">
            <w:pPr>
              <w:spacing w:before="120" w:after="120"/>
            </w:pPr>
          </w:p>
        </w:tc>
        <w:tc>
          <w:tcPr>
            <w:tcW w:w="893" w:type="dxa"/>
          </w:tcPr>
          <w:p w:rsidR="000759A4" w:rsidRDefault="000759A4" w:rsidP="0073440E">
            <w:pPr>
              <w:spacing w:before="120" w:after="120"/>
              <w:jc w:val="center"/>
            </w:pPr>
            <w:r>
              <w:t>A1</w:t>
            </w:r>
          </w:p>
        </w:tc>
        <w:tc>
          <w:tcPr>
            <w:tcW w:w="4273" w:type="dxa"/>
          </w:tcPr>
          <w:p w:rsidR="000759A4" w:rsidRDefault="000759A4" w:rsidP="0073440E">
            <w:pPr>
              <w:spacing w:before="120" w:after="120"/>
            </w:pPr>
            <w:r>
              <w:t>This mark is given for a fully correct curve drawn</w:t>
            </w:r>
          </w:p>
        </w:tc>
      </w:tr>
      <w:tr w:rsidR="000759A4" w:rsidRPr="00B96873" w:rsidTr="0073440E">
        <w:trPr>
          <w:trHeight w:val="230"/>
        </w:trPr>
        <w:tc>
          <w:tcPr>
            <w:tcW w:w="851" w:type="dxa"/>
            <w:vMerge w:val="restart"/>
          </w:tcPr>
          <w:p w:rsidR="000759A4" w:rsidRDefault="000759A4" w:rsidP="0073440E">
            <w:pPr>
              <w:spacing w:before="120" w:after="120"/>
              <w:jc w:val="center"/>
            </w:pPr>
            <w:r>
              <w:t>(c)</w:t>
            </w:r>
          </w:p>
        </w:tc>
        <w:tc>
          <w:tcPr>
            <w:tcW w:w="4403" w:type="dxa"/>
          </w:tcPr>
          <w:p w:rsidR="000759A4" w:rsidRPr="005C1548" w:rsidRDefault="000759A4" w:rsidP="0073440E">
            <w:pPr>
              <w:spacing w:before="120" w:after="120"/>
            </w:pPr>
            <w:r>
              <w:rPr>
                <w:noProof/>
              </w:rPr>
              <w:pict>
                <v:group id="_x0000_s1028" style="position:absolute;margin-left:20.15pt;margin-top:35.9pt;width:157.85pt;height:101.55pt;z-index:251653632;mso-position-horizontal-relative:text;mso-position-vertical-relative:text" coordorigin="2105,7220" coordsize="3157,2031">
                  <v:shape id="_x0000_s1029" style="position:absolute;left:2105;top:7220;width:3157;height:2031;mso-position-horizontal:absolute;mso-position-vertical:absolute" coordsize="3157,2031" path="m,c208,477,416,955,627,1276v211,321,427,543,638,649c1476,2031,1683,2022,1892,1914v209,-108,416,-321,627,-638c2730,959,2943,485,3157,11e" filled="f">
                    <v:path arrowok="t"/>
                  </v:shape>
                  <v:line id="_x0000_s1030" style="position:absolute" from="2996,8727" to="2996,8936"/>
                  <v:line id="_x0000_s1031" style="position:absolute" from="4360,8716" to="4360,8925"/>
                </v:group>
              </w:pict>
            </w:r>
            <w:r w:rsidRPr="00D47DD6">
              <w:pict>
                <v:shape id="_x0000_i1027" type="#_x0000_t75" style="width:207pt;height:146.25pt">
                  <v:imagedata r:id="rId9" o:title=""/>
                </v:shape>
              </w:pict>
            </w:r>
          </w:p>
        </w:tc>
        <w:tc>
          <w:tcPr>
            <w:tcW w:w="893" w:type="dxa"/>
          </w:tcPr>
          <w:p w:rsidR="000759A4" w:rsidRDefault="000759A4" w:rsidP="0073440E">
            <w:pPr>
              <w:spacing w:before="120" w:after="120"/>
              <w:jc w:val="center"/>
            </w:pPr>
            <w:r>
              <w:t>M1</w:t>
            </w:r>
          </w:p>
        </w:tc>
        <w:tc>
          <w:tcPr>
            <w:tcW w:w="4273" w:type="dxa"/>
          </w:tcPr>
          <w:p w:rsidR="000759A4" w:rsidRPr="00651CEA" w:rsidRDefault="000759A4" w:rsidP="0073440E">
            <w:pPr>
              <w:spacing w:before="120" w:after="120"/>
            </w:pPr>
            <w:r>
              <w:t xml:space="preserve">This mark is given for showing marks indicating the interception of the curve with the </w:t>
            </w:r>
            <w:r>
              <w:rPr>
                <w:i/>
              </w:rPr>
              <w:t>x</w:t>
            </w:r>
            <w:r>
              <w:t>-axis</w:t>
            </w:r>
          </w:p>
        </w:tc>
      </w:tr>
      <w:tr w:rsidR="000759A4" w:rsidRPr="00B96873" w:rsidTr="0073440E">
        <w:trPr>
          <w:trHeight w:val="230"/>
        </w:trPr>
        <w:tc>
          <w:tcPr>
            <w:tcW w:w="851" w:type="dxa"/>
            <w:vMerge/>
          </w:tcPr>
          <w:p w:rsidR="000759A4" w:rsidRDefault="000759A4" w:rsidP="0073440E">
            <w:pPr>
              <w:spacing w:before="120" w:after="120"/>
              <w:jc w:val="center"/>
            </w:pPr>
          </w:p>
        </w:tc>
        <w:tc>
          <w:tcPr>
            <w:tcW w:w="4403" w:type="dxa"/>
          </w:tcPr>
          <w:p w:rsidR="000759A4" w:rsidRDefault="000759A4" w:rsidP="0073440E">
            <w:pPr>
              <w:spacing w:before="120" w:after="120"/>
            </w:pPr>
            <w:r w:rsidRPr="005C1548">
              <w:t>x</w:t>
            </w:r>
            <w:r>
              <w:t xml:space="preserve"> = </w:t>
            </w:r>
            <w:r w:rsidRPr="005C1548">
              <w:t>0</w:t>
            </w:r>
            <w:r>
              <w:t xml:space="preserve">.4 and </w:t>
            </w:r>
            <w:r>
              <w:rPr>
                <w:i/>
              </w:rPr>
              <w:t>x</w:t>
            </w:r>
            <w:r>
              <w:t xml:space="preserve"> = 2.6</w:t>
            </w:r>
          </w:p>
        </w:tc>
        <w:tc>
          <w:tcPr>
            <w:tcW w:w="893" w:type="dxa"/>
          </w:tcPr>
          <w:p w:rsidR="000759A4" w:rsidRDefault="000759A4" w:rsidP="0073440E">
            <w:pPr>
              <w:spacing w:before="120" w:after="120"/>
              <w:jc w:val="center"/>
            </w:pPr>
            <w:r>
              <w:t>A1</w:t>
            </w:r>
          </w:p>
        </w:tc>
        <w:tc>
          <w:tcPr>
            <w:tcW w:w="4273" w:type="dxa"/>
          </w:tcPr>
          <w:p w:rsidR="000759A4" w:rsidRDefault="000759A4" w:rsidP="0073440E">
            <w:pPr>
              <w:spacing w:before="120" w:after="120"/>
            </w:pPr>
            <w:r>
              <w:t>Accept answers in the range 0.2 to 0.6 and 2.4 to 2.8</w:t>
            </w:r>
          </w:p>
        </w:tc>
      </w:tr>
    </w:tbl>
    <w:p w:rsidR="000759A4" w:rsidRDefault="000759A4" w:rsidP="00C269FA">
      <w:pPr>
        <w:rPr>
          <w:b/>
        </w:rPr>
      </w:pPr>
    </w:p>
    <w:p w:rsidR="000759A4" w:rsidRDefault="000759A4" w:rsidP="00C269FA">
      <w:pPr>
        <w:rPr>
          <w:b/>
        </w:rPr>
      </w:pPr>
    </w:p>
    <w:p w:rsidR="000759A4" w:rsidRPr="00B96873" w:rsidRDefault="000759A4" w:rsidP="00C269FA">
      <w:pPr>
        <w:spacing w:line="360" w:lineRule="auto"/>
        <w:rPr>
          <w:b/>
        </w:rPr>
      </w:pPr>
      <w:r w:rsidRPr="00B96873">
        <w:rPr>
          <w:b/>
        </w:rPr>
        <w:t xml:space="preserve">Question </w:t>
      </w:r>
      <w:r>
        <w:rPr>
          <w:b/>
        </w:rPr>
        <w:t>7</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759A4" w:rsidRPr="00B96873" w:rsidTr="0073440E">
        <w:tc>
          <w:tcPr>
            <w:tcW w:w="851" w:type="dxa"/>
            <w:shd w:val="clear" w:color="auto" w:fill="C0C0C0"/>
          </w:tcPr>
          <w:p w:rsidR="000759A4" w:rsidRPr="00B96873" w:rsidRDefault="000759A4" w:rsidP="0073440E">
            <w:pPr>
              <w:rPr>
                <w:b/>
              </w:rPr>
            </w:pPr>
            <w:r w:rsidRPr="00B96873">
              <w:rPr>
                <w:b/>
              </w:rPr>
              <w:t>Part</w:t>
            </w:r>
          </w:p>
        </w:tc>
        <w:tc>
          <w:tcPr>
            <w:tcW w:w="4403" w:type="dxa"/>
            <w:shd w:val="clear" w:color="auto" w:fill="C0C0C0"/>
          </w:tcPr>
          <w:p w:rsidR="000759A4" w:rsidRPr="00B96873" w:rsidRDefault="000759A4" w:rsidP="0073440E">
            <w:pPr>
              <w:rPr>
                <w:b/>
              </w:rPr>
            </w:pPr>
            <w:r w:rsidRPr="00B96873">
              <w:rPr>
                <w:b/>
              </w:rPr>
              <w:t>Working or answer an examiner might expect to see</w:t>
            </w:r>
          </w:p>
        </w:tc>
        <w:tc>
          <w:tcPr>
            <w:tcW w:w="893" w:type="dxa"/>
            <w:shd w:val="clear" w:color="auto" w:fill="C0C0C0"/>
          </w:tcPr>
          <w:p w:rsidR="000759A4" w:rsidRPr="00B96873" w:rsidRDefault="000759A4" w:rsidP="0073440E">
            <w:pPr>
              <w:rPr>
                <w:b/>
              </w:rPr>
            </w:pPr>
            <w:r w:rsidRPr="00B96873">
              <w:rPr>
                <w:b/>
              </w:rPr>
              <w:t>Mark</w:t>
            </w:r>
          </w:p>
        </w:tc>
        <w:tc>
          <w:tcPr>
            <w:tcW w:w="4273" w:type="dxa"/>
            <w:shd w:val="clear" w:color="auto" w:fill="C0C0C0"/>
          </w:tcPr>
          <w:p w:rsidR="000759A4" w:rsidRPr="00B96873" w:rsidRDefault="000759A4" w:rsidP="0073440E">
            <w:pPr>
              <w:rPr>
                <w:b/>
              </w:rPr>
            </w:pPr>
            <w:r w:rsidRPr="00B96873">
              <w:rPr>
                <w:b/>
              </w:rPr>
              <w:t>Notes</w:t>
            </w:r>
          </w:p>
        </w:tc>
      </w:tr>
      <w:tr w:rsidR="000759A4" w:rsidRPr="00B96873" w:rsidTr="0073440E">
        <w:trPr>
          <w:trHeight w:val="230"/>
        </w:trPr>
        <w:tc>
          <w:tcPr>
            <w:tcW w:w="851" w:type="dxa"/>
            <w:vMerge w:val="restart"/>
          </w:tcPr>
          <w:p w:rsidR="000759A4" w:rsidRDefault="000759A4" w:rsidP="0073440E">
            <w:pPr>
              <w:spacing w:before="120" w:after="120"/>
              <w:jc w:val="center"/>
            </w:pPr>
          </w:p>
        </w:tc>
        <w:tc>
          <w:tcPr>
            <w:tcW w:w="4403" w:type="dxa"/>
          </w:tcPr>
          <w:p w:rsidR="000759A4" w:rsidRDefault="000759A4" w:rsidP="0073440E">
            <w:pPr>
              <w:spacing w:before="120" w:after="120"/>
              <w:rPr>
                <w:noProof/>
              </w:rPr>
            </w:pPr>
            <w:r>
              <w:rPr>
                <w:noProof/>
              </w:rPr>
              <w:t xml:space="preserve">Volume of cube </w:t>
            </w:r>
            <w:r>
              <w:rPr>
                <w:b/>
                <w:noProof/>
              </w:rPr>
              <w:t>A</w:t>
            </w:r>
            <w:r>
              <w:rPr>
                <w:noProof/>
              </w:rPr>
              <w:t xml:space="preserve"> = 3</w:t>
            </w:r>
            <w:r w:rsidRPr="00FB69EF">
              <w:rPr>
                <w:noProof/>
                <w:vertAlign w:val="superscript"/>
              </w:rPr>
              <w:t>3</w:t>
            </w:r>
            <w:r>
              <w:rPr>
                <w:noProof/>
              </w:rPr>
              <w:t xml:space="preserve"> = 27</w:t>
            </w:r>
          </w:p>
          <w:p w:rsidR="000759A4" w:rsidRPr="00DB277C" w:rsidRDefault="000759A4" w:rsidP="0073440E">
            <w:pPr>
              <w:spacing w:before="120" w:after="120"/>
              <w:rPr>
                <w:noProof/>
              </w:rPr>
            </w:pPr>
            <w:r>
              <w:rPr>
                <w:noProof/>
              </w:rPr>
              <w:t xml:space="preserve">Volume of cube </w:t>
            </w:r>
            <w:r>
              <w:rPr>
                <w:b/>
                <w:noProof/>
              </w:rPr>
              <w:t>B</w:t>
            </w:r>
            <w:r>
              <w:rPr>
                <w:noProof/>
              </w:rPr>
              <w:t xml:space="preserve"> = 4</w:t>
            </w:r>
            <w:r w:rsidRPr="00FB69EF">
              <w:rPr>
                <w:noProof/>
                <w:vertAlign w:val="superscript"/>
              </w:rPr>
              <w:t>3</w:t>
            </w:r>
            <w:r>
              <w:rPr>
                <w:noProof/>
              </w:rPr>
              <w:t xml:space="preserve"> = 64</w:t>
            </w:r>
          </w:p>
        </w:tc>
        <w:tc>
          <w:tcPr>
            <w:tcW w:w="893" w:type="dxa"/>
          </w:tcPr>
          <w:p w:rsidR="000759A4" w:rsidRDefault="000759A4" w:rsidP="0073440E">
            <w:pPr>
              <w:spacing w:before="120" w:after="120"/>
              <w:jc w:val="center"/>
            </w:pPr>
            <w:r>
              <w:t>P1</w:t>
            </w:r>
          </w:p>
        </w:tc>
        <w:tc>
          <w:tcPr>
            <w:tcW w:w="4273" w:type="dxa"/>
          </w:tcPr>
          <w:p w:rsidR="000759A4" w:rsidRDefault="000759A4" w:rsidP="0073440E">
            <w:pPr>
              <w:spacing w:before="120" w:after="120"/>
            </w:pPr>
            <w:r>
              <w:t>This mark is given a process to find the volume of at least one cube</w:t>
            </w:r>
          </w:p>
        </w:tc>
      </w:tr>
      <w:tr w:rsidR="000759A4" w:rsidRPr="00B96873" w:rsidTr="0073440E">
        <w:trPr>
          <w:trHeight w:val="230"/>
        </w:trPr>
        <w:tc>
          <w:tcPr>
            <w:tcW w:w="851" w:type="dxa"/>
            <w:vMerge/>
          </w:tcPr>
          <w:p w:rsidR="000759A4" w:rsidRDefault="000759A4" w:rsidP="0073440E">
            <w:pPr>
              <w:spacing w:before="120" w:after="120"/>
              <w:jc w:val="center"/>
            </w:pPr>
          </w:p>
        </w:tc>
        <w:tc>
          <w:tcPr>
            <w:tcW w:w="4403" w:type="dxa"/>
          </w:tcPr>
          <w:p w:rsidR="000759A4" w:rsidRDefault="000759A4" w:rsidP="0073440E">
            <w:pPr>
              <w:spacing w:before="120" w:after="120"/>
              <w:rPr>
                <w:noProof/>
              </w:rPr>
            </w:pPr>
            <w:r>
              <w:rPr>
                <w:noProof/>
              </w:rPr>
              <w:t xml:space="preserve">Density of cube </w:t>
            </w:r>
            <w:r>
              <w:rPr>
                <w:b/>
                <w:noProof/>
              </w:rPr>
              <w:t>A</w:t>
            </w:r>
            <w:r>
              <w:rPr>
                <w:noProof/>
              </w:rPr>
              <w:t xml:space="preserve"> = 81 </w:t>
            </w:r>
            <w:r>
              <w:rPr>
                <w:noProof/>
              </w:rPr>
              <w:sym w:font="Symbol" w:char="F0B8"/>
            </w:r>
            <w:r>
              <w:rPr>
                <w:noProof/>
              </w:rPr>
              <w:t xml:space="preserve"> 27 = 3</w:t>
            </w:r>
          </w:p>
          <w:p w:rsidR="000759A4" w:rsidRPr="00DB277C" w:rsidRDefault="000759A4" w:rsidP="0073440E">
            <w:pPr>
              <w:spacing w:before="120" w:after="120"/>
              <w:rPr>
                <w:noProof/>
              </w:rPr>
            </w:pPr>
            <w:r>
              <w:rPr>
                <w:noProof/>
              </w:rPr>
              <w:t xml:space="preserve">Density of cube </w:t>
            </w:r>
            <w:r>
              <w:rPr>
                <w:b/>
                <w:noProof/>
              </w:rPr>
              <w:t>B</w:t>
            </w:r>
            <w:r>
              <w:rPr>
                <w:noProof/>
              </w:rPr>
              <w:t xml:space="preserve"> = 128 </w:t>
            </w:r>
            <w:r>
              <w:rPr>
                <w:noProof/>
              </w:rPr>
              <w:sym w:font="Symbol" w:char="F0B8"/>
            </w:r>
            <w:r>
              <w:rPr>
                <w:noProof/>
              </w:rPr>
              <w:t xml:space="preserve"> 64 =  2</w:t>
            </w:r>
          </w:p>
        </w:tc>
        <w:tc>
          <w:tcPr>
            <w:tcW w:w="893" w:type="dxa"/>
          </w:tcPr>
          <w:p w:rsidR="000759A4" w:rsidRDefault="000759A4" w:rsidP="0073440E">
            <w:pPr>
              <w:spacing w:before="120" w:after="120"/>
              <w:jc w:val="center"/>
            </w:pPr>
            <w:r>
              <w:t>P1</w:t>
            </w:r>
          </w:p>
        </w:tc>
        <w:tc>
          <w:tcPr>
            <w:tcW w:w="4273" w:type="dxa"/>
          </w:tcPr>
          <w:p w:rsidR="000759A4" w:rsidRDefault="000759A4" w:rsidP="0073440E">
            <w:pPr>
              <w:spacing w:before="120" w:after="120"/>
            </w:pPr>
            <w:r>
              <w:t>This mark is given a process to find the density of at least one cube</w:t>
            </w:r>
          </w:p>
        </w:tc>
      </w:tr>
      <w:tr w:rsidR="000759A4" w:rsidRPr="00B96873" w:rsidTr="0073440E">
        <w:trPr>
          <w:trHeight w:val="230"/>
        </w:trPr>
        <w:tc>
          <w:tcPr>
            <w:tcW w:w="851" w:type="dxa"/>
            <w:vMerge/>
          </w:tcPr>
          <w:p w:rsidR="000759A4" w:rsidRDefault="000759A4" w:rsidP="0073440E">
            <w:pPr>
              <w:spacing w:before="120" w:after="120"/>
              <w:jc w:val="center"/>
            </w:pPr>
          </w:p>
        </w:tc>
        <w:tc>
          <w:tcPr>
            <w:tcW w:w="4403" w:type="dxa"/>
          </w:tcPr>
          <w:p w:rsidR="000759A4" w:rsidRDefault="000759A4" w:rsidP="0073440E">
            <w:pPr>
              <w:spacing w:before="120" w:after="120"/>
              <w:rPr>
                <w:noProof/>
              </w:rPr>
            </w:pPr>
            <w:r>
              <w:rPr>
                <w:noProof/>
              </w:rPr>
              <w:t>3 : 2</w:t>
            </w:r>
          </w:p>
        </w:tc>
        <w:tc>
          <w:tcPr>
            <w:tcW w:w="893" w:type="dxa"/>
          </w:tcPr>
          <w:p w:rsidR="000759A4" w:rsidRDefault="000759A4" w:rsidP="0073440E">
            <w:pPr>
              <w:spacing w:before="120" w:after="120"/>
              <w:jc w:val="center"/>
            </w:pPr>
            <w:r>
              <w:t>A1</w:t>
            </w:r>
          </w:p>
        </w:tc>
        <w:tc>
          <w:tcPr>
            <w:tcW w:w="4273" w:type="dxa"/>
          </w:tcPr>
          <w:p w:rsidR="000759A4" w:rsidRPr="00124FD8" w:rsidRDefault="000759A4" w:rsidP="0073440E">
            <w:pPr>
              <w:spacing w:before="120" w:after="120"/>
            </w:pPr>
            <w:r>
              <w:t>This mark is given for the correct answer only (or equivalent)</w:t>
            </w:r>
          </w:p>
        </w:tc>
      </w:tr>
    </w:tbl>
    <w:p w:rsidR="000759A4" w:rsidRPr="00937C5A" w:rsidRDefault="000759A4" w:rsidP="00C269FA">
      <w:pPr>
        <w:pStyle w:val="Title"/>
        <w:jc w:val="left"/>
      </w:pPr>
    </w:p>
    <w:p w:rsidR="000759A4" w:rsidRPr="00B96873" w:rsidRDefault="000759A4" w:rsidP="001A7EA0">
      <w:pPr>
        <w:spacing w:line="360" w:lineRule="auto"/>
        <w:rPr>
          <w:b/>
        </w:rPr>
      </w:pPr>
      <w:r>
        <w:rPr>
          <w:b/>
        </w:rPr>
        <w:br w:type="page"/>
      </w:r>
      <w:r w:rsidRPr="00B96873">
        <w:rPr>
          <w:b/>
        </w:rPr>
        <w:t xml:space="preserve">Question </w:t>
      </w:r>
      <w:r>
        <w:rPr>
          <w:b/>
        </w:rPr>
        <w:t>8</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4776"/>
        <w:gridCol w:w="883"/>
        <w:gridCol w:w="3930"/>
      </w:tblGrid>
      <w:tr w:rsidR="000759A4" w:rsidRPr="00B96873" w:rsidTr="004F5F18">
        <w:tc>
          <w:tcPr>
            <w:tcW w:w="851" w:type="dxa"/>
            <w:shd w:val="clear" w:color="auto" w:fill="C0C0C0"/>
          </w:tcPr>
          <w:p w:rsidR="000759A4" w:rsidRPr="00B96873" w:rsidRDefault="000759A4" w:rsidP="004F5F18">
            <w:pPr>
              <w:rPr>
                <w:b/>
              </w:rPr>
            </w:pPr>
            <w:r w:rsidRPr="00B96873">
              <w:rPr>
                <w:b/>
              </w:rPr>
              <w:t>Part</w:t>
            </w:r>
          </w:p>
        </w:tc>
        <w:tc>
          <w:tcPr>
            <w:tcW w:w="4403" w:type="dxa"/>
            <w:shd w:val="clear" w:color="auto" w:fill="C0C0C0"/>
          </w:tcPr>
          <w:p w:rsidR="000759A4" w:rsidRPr="00B96873" w:rsidRDefault="000759A4" w:rsidP="004F5F18">
            <w:pPr>
              <w:rPr>
                <w:b/>
              </w:rPr>
            </w:pPr>
            <w:r w:rsidRPr="00B96873">
              <w:rPr>
                <w:b/>
              </w:rPr>
              <w:t>Working or answer an examiner might expect to see</w:t>
            </w:r>
          </w:p>
        </w:tc>
        <w:tc>
          <w:tcPr>
            <w:tcW w:w="893" w:type="dxa"/>
            <w:shd w:val="clear" w:color="auto" w:fill="C0C0C0"/>
          </w:tcPr>
          <w:p w:rsidR="000759A4" w:rsidRPr="00B96873" w:rsidRDefault="000759A4" w:rsidP="004F5F18">
            <w:pPr>
              <w:rPr>
                <w:b/>
              </w:rPr>
            </w:pPr>
            <w:r w:rsidRPr="00B96873">
              <w:rPr>
                <w:b/>
              </w:rPr>
              <w:t>Mark</w:t>
            </w:r>
          </w:p>
        </w:tc>
        <w:tc>
          <w:tcPr>
            <w:tcW w:w="4273" w:type="dxa"/>
            <w:shd w:val="clear" w:color="auto" w:fill="C0C0C0"/>
          </w:tcPr>
          <w:p w:rsidR="000759A4" w:rsidRPr="00B96873" w:rsidRDefault="000759A4" w:rsidP="004F5F18">
            <w:pPr>
              <w:rPr>
                <w:b/>
              </w:rPr>
            </w:pPr>
            <w:r w:rsidRPr="00B96873">
              <w:rPr>
                <w:b/>
              </w:rPr>
              <w:t>Notes</w:t>
            </w:r>
          </w:p>
        </w:tc>
      </w:tr>
      <w:tr w:rsidR="000759A4" w:rsidRPr="00B96873" w:rsidTr="004E1A7A">
        <w:trPr>
          <w:trHeight w:val="230"/>
        </w:trPr>
        <w:tc>
          <w:tcPr>
            <w:tcW w:w="851" w:type="dxa"/>
            <w:vMerge w:val="restart"/>
          </w:tcPr>
          <w:p w:rsidR="000759A4" w:rsidRDefault="000759A4" w:rsidP="002C44B3">
            <w:pPr>
              <w:spacing w:before="120" w:after="120"/>
              <w:jc w:val="center"/>
            </w:pPr>
          </w:p>
        </w:tc>
        <w:tc>
          <w:tcPr>
            <w:tcW w:w="4403" w:type="dxa"/>
          </w:tcPr>
          <w:p w:rsidR="000759A4" w:rsidRDefault="000759A4" w:rsidP="000B6423">
            <w:pPr>
              <w:spacing w:before="120" w:after="120"/>
              <w:rPr>
                <w:noProof/>
              </w:rPr>
            </w:pPr>
            <w:r>
              <w:rPr>
                <w:noProof/>
              </w:rPr>
              <w:t xml:space="preserve">For example: </w:t>
            </w:r>
          </w:p>
          <w:p w:rsidR="000759A4" w:rsidRPr="000F0BEA" w:rsidRDefault="000759A4" w:rsidP="000B6423">
            <w:pPr>
              <w:spacing w:before="120" w:after="120"/>
              <w:rPr>
                <w:noProof/>
              </w:rPr>
            </w:pPr>
            <w:r w:rsidRPr="00D9341E">
              <w:rPr>
                <w:i/>
                <w:noProof/>
              </w:rPr>
              <w:t>a</w:t>
            </w:r>
            <w:r>
              <w:rPr>
                <w:noProof/>
              </w:rPr>
              <w:t xml:space="preserve"> </w:t>
            </w:r>
            <w:r>
              <w:rPr>
                <w:noProof/>
              </w:rPr>
              <w:sym w:font="Symbol" w:char="F0B4"/>
            </w:r>
            <w:r>
              <w:rPr>
                <w:noProof/>
              </w:rPr>
              <w:t xml:space="preserve"> 8 for the first product,  where 0 </w:t>
            </w:r>
            <w:r>
              <w:rPr>
                <w:noProof/>
              </w:rPr>
              <w:sym w:font="Symbol" w:char="F0A3"/>
            </w:r>
            <w:r>
              <w:rPr>
                <w:noProof/>
              </w:rPr>
              <w:t xml:space="preserve"> </w:t>
            </w:r>
            <w:r w:rsidRPr="00D9341E">
              <w:rPr>
                <w:i/>
                <w:noProof/>
              </w:rPr>
              <w:t>a</w:t>
            </w:r>
            <w:r>
              <w:rPr>
                <w:noProof/>
              </w:rPr>
              <w:t xml:space="preserve"> </w:t>
            </w:r>
            <w:r>
              <w:rPr>
                <w:noProof/>
              </w:rPr>
              <w:sym w:font="Symbol" w:char="F0A3"/>
            </w:r>
            <w:r>
              <w:rPr>
                <w:noProof/>
              </w:rPr>
              <w:t xml:space="preserve"> 10</w:t>
            </w:r>
          </w:p>
        </w:tc>
        <w:tc>
          <w:tcPr>
            <w:tcW w:w="893" w:type="dxa"/>
          </w:tcPr>
          <w:p w:rsidR="000759A4" w:rsidRDefault="000759A4" w:rsidP="00262429">
            <w:pPr>
              <w:spacing w:before="120" w:after="120"/>
              <w:jc w:val="center"/>
            </w:pPr>
            <w:r>
              <w:t>M1</w:t>
            </w:r>
          </w:p>
        </w:tc>
        <w:tc>
          <w:tcPr>
            <w:tcW w:w="4273" w:type="dxa"/>
          </w:tcPr>
          <w:p w:rsidR="000759A4" w:rsidRDefault="000759A4" w:rsidP="00262429">
            <w:pPr>
              <w:spacing w:before="120" w:after="120"/>
            </w:pPr>
            <w:r>
              <w:t>This mark is given for finding five products within the intervals (including end points)</w:t>
            </w:r>
          </w:p>
        </w:tc>
      </w:tr>
      <w:tr w:rsidR="000759A4" w:rsidRPr="00B96873" w:rsidTr="004E1A7A">
        <w:trPr>
          <w:trHeight w:val="230"/>
        </w:trPr>
        <w:tc>
          <w:tcPr>
            <w:tcW w:w="851" w:type="dxa"/>
            <w:vMerge/>
          </w:tcPr>
          <w:p w:rsidR="000759A4" w:rsidRDefault="000759A4" w:rsidP="002C44B3">
            <w:pPr>
              <w:spacing w:before="120" w:after="120"/>
              <w:jc w:val="center"/>
            </w:pPr>
          </w:p>
        </w:tc>
        <w:tc>
          <w:tcPr>
            <w:tcW w:w="4403" w:type="dxa"/>
          </w:tcPr>
          <w:p w:rsidR="000759A4" w:rsidRDefault="000759A4" w:rsidP="004E1A7A">
            <w:pPr>
              <w:spacing w:before="120" w:after="120"/>
              <w:rPr>
                <w:noProof/>
              </w:rPr>
            </w:pPr>
            <w:r w:rsidRPr="00301D7F">
              <w:rPr>
                <w:noProof/>
                <w:position w:val="-24"/>
              </w:rPr>
              <w:object w:dxaOrig="4560" w:dyaOrig="620">
                <v:shape id="_x0000_i1028" type="#_x0000_t75" style="width:228pt;height:30.75pt" o:ole="">
                  <v:imagedata r:id="rId10" o:title=""/>
                </v:shape>
                <o:OLEObject Type="Embed" ProgID="Equation.3" ShapeID="_x0000_i1028" DrawAspect="Content" ObjectID="_1714919526" r:id="rId11"/>
              </w:object>
            </w:r>
          </w:p>
          <w:p w:rsidR="000759A4" w:rsidRPr="000F0BEA" w:rsidRDefault="000759A4" w:rsidP="004E1A7A">
            <w:pPr>
              <w:spacing w:before="120" w:after="120"/>
              <w:rPr>
                <w:noProof/>
              </w:rPr>
            </w:pPr>
            <w:r>
              <w:rPr>
                <w:noProof/>
              </w:rPr>
              <w:t xml:space="preserve">= </w:t>
            </w:r>
            <w:r w:rsidRPr="00301D7F">
              <w:rPr>
                <w:noProof/>
                <w:position w:val="-24"/>
              </w:rPr>
              <w:object w:dxaOrig="2500" w:dyaOrig="620">
                <v:shape id="_x0000_i1029" type="#_x0000_t75" style="width:125.25pt;height:30.75pt" o:ole="">
                  <v:imagedata r:id="rId12" o:title=""/>
                </v:shape>
                <o:OLEObject Type="Embed" ProgID="Equation.3" ShapeID="_x0000_i1029" DrawAspect="Content" ObjectID="_1714919527" r:id="rId13"/>
              </w:object>
            </w:r>
            <w:r>
              <w:rPr>
                <w:noProof/>
              </w:rPr>
              <w:t xml:space="preserve"> = </w:t>
            </w:r>
            <w:r w:rsidRPr="00301D7F">
              <w:rPr>
                <w:noProof/>
                <w:position w:val="-24"/>
              </w:rPr>
              <w:object w:dxaOrig="460" w:dyaOrig="620">
                <v:shape id="_x0000_i1030" type="#_x0000_t75" style="width:23.25pt;height:30.75pt" o:ole="">
                  <v:imagedata r:id="rId14" o:title=""/>
                </v:shape>
                <o:OLEObject Type="Embed" ProgID="Equation.3" ShapeID="_x0000_i1030" DrawAspect="Content" ObjectID="_1714919528" r:id="rId15"/>
              </w:object>
            </w:r>
          </w:p>
        </w:tc>
        <w:tc>
          <w:tcPr>
            <w:tcW w:w="893" w:type="dxa"/>
          </w:tcPr>
          <w:p w:rsidR="000759A4" w:rsidRDefault="000759A4" w:rsidP="00262429">
            <w:pPr>
              <w:spacing w:before="120" w:after="120"/>
              <w:jc w:val="center"/>
            </w:pPr>
            <w:r>
              <w:t>M1</w:t>
            </w:r>
          </w:p>
        </w:tc>
        <w:tc>
          <w:tcPr>
            <w:tcW w:w="4273" w:type="dxa"/>
          </w:tcPr>
          <w:p w:rsidR="000759A4" w:rsidRDefault="000759A4" w:rsidP="00262429">
            <w:pPr>
              <w:spacing w:before="120" w:after="120"/>
            </w:pPr>
            <w:r>
              <w:t>This mark is given for a method to work out an estimate for the mean amount of snow per day</w:t>
            </w:r>
          </w:p>
        </w:tc>
      </w:tr>
      <w:tr w:rsidR="000759A4" w:rsidRPr="00B96873" w:rsidTr="004E1A7A">
        <w:trPr>
          <w:trHeight w:val="230"/>
        </w:trPr>
        <w:tc>
          <w:tcPr>
            <w:tcW w:w="851" w:type="dxa"/>
            <w:vMerge/>
          </w:tcPr>
          <w:p w:rsidR="000759A4" w:rsidRDefault="000759A4" w:rsidP="002C44B3">
            <w:pPr>
              <w:spacing w:before="120" w:after="120"/>
              <w:jc w:val="center"/>
            </w:pPr>
          </w:p>
        </w:tc>
        <w:tc>
          <w:tcPr>
            <w:tcW w:w="4403" w:type="dxa"/>
          </w:tcPr>
          <w:p w:rsidR="000759A4" w:rsidRPr="000F0BEA" w:rsidRDefault="000759A4" w:rsidP="000B6423">
            <w:pPr>
              <w:spacing w:before="120" w:after="120"/>
              <w:rPr>
                <w:noProof/>
              </w:rPr>
            </w:pPr>
            <w:r>
              <w:rPr>
                <w:noProof/>
              </w:rPr>
              <w:t>19</w:t>
            </w:r>
          </w:p>
        </w:tc>
        <w:tc>
          <w:tcPr>
            <w:tcW w:w="893" w:type="dxa"/>
          </w:tcPr>
          <w:p w:rsidR="000759A4" w:rsidRDefault="000759A4" w:rsidP="00262429">
            <w:pPr>
              <w:spacing w:before="120" w:after="120"/>
              <w:jc w:val="center"/>
            </w:pPr>
            <w:r>
              <w:t>A1</w:t>
            </w:r>
          </w:p>
        </w:tc>
        <w:tc>
          <w:tcPr>
            <w:tcW w:w="4273" w:type="dxa"/>
          </w:tcPr>
          <w:p w:rsidR="000759A4" w:rsidRDefault="000759A4" w:rsidP="0073440E">
            <w:pPr>
              <w:spacing w:before="120" w:after="120"/>
            </w:pPr>
            <w:r w:rsidRPr="004E1A7A">
              <w:t xml:space="preserve">This mark is given </w:t>
            </w:r>
            <w:r>
              <w:t>for the correct answer only</w:t>
            </w:r>
          </w:p>
        </w:tc>
      </w:tr>
    </w:tbl>
    <w:p w:rsidR="000759A4" w:rsidRPr="00937C5A" w:rsidRDefault="000759A4" w:rsidP="00FD7DB7">
      <w:pPr>
        <w:pStyle w:val="Title"/>
        <w:jc w:val="left"/>
      </w:pPr>
    </w:p>
    <w:p w:rsidR="000759A4" w:rsidRPr="00B96873" w:rsidRDefault="000759A4" w:rsidP="00FD7DB7">
      <w:pPr>
        <w:spacing w:line="360" w:lineRule="auto"/>
        <w:rPr>
          <w:b/>
        </w:rPr>
      </w:pPr>
      <w:r w:rsidRPr="00B96873">
        <w:rPr>
          <w:b/>
        </w:rPr>
        <w:t xml:space="preserve">Question </w:t>
      </w:r>
      <w:r>
        <w:rPr>
          <w:b/>
        </w:rPr>
        <w:t>9</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759A4" w:rsidRPr="00B96873" w:rsidTr="00CD70A0">
        <w:tc>
          <w:tcPr>
            <w:tcW w:w="851" w:type="dxa"/>
            <w:shd w:val="clear" w:color="auto" w:fill="C0C0C0"/>
          </w:tcPr>
          <w:p w:rsidR="000759A4" w:rsidRPr="00B96873" w:rsidRDefault="000759A4" w:rsidP="00CD70A0">
            <w:pPr>
              <w:rPr>
                <w:b/>
              </w:rPr>
            </w:pPr>
            <w:r w:rsidRPr="00B96873">
              <w:rPr>
                <w:b/>
              </w:rPr>
              <w:t>Part</w:t>
            </w:r>
          </w:p>
        </w:tc>
        <w:tc>
          <w:tcPr>
            <w:tcW w:w="4403" w:type="dxa"/>
            <w:shd w:val="clear" w:color="auto" w:fill="C0C0C0"/>
          </w:tcPr>
          <w:p w:rsidR="000759A4" w:rsidRPr="00B96873" w:rsidRDefault="000759A4" w:rsidP="00CD70A0">
            <w:pPr>
              <w:rPr>
                <w:b/>
              </w:rPr>
            </w:pPr>
            <w:r w:rsidRPr="00B96873">
              <w:rPr>
                <w:b/>
              </w:rPr>
              <w:t>Working or answer an examiner might expect to see</w:t>
            </w:r>
          </w:p>
        </w:tc>
        <w:tc>
          <w:tcPr>
            <w:tcW w:w="893" w:type="dxa"/>
            <w:shd w:val="clear" w:color="auto" w:fill="C0C0C0"/>
          </w:tcPr>
          <w:p w:rsidR="000759A4" w:rsidRPr="00B96873" w:rsidRDefault="000759A4" w:rsidP="00CD70A0">
            <w:pPr>
              <w:rPr>
                <w:b/>
              </w:rPr>
            </w:pPr>
            <w:r w:rsidRPr="00B96873">
              <w:rPr>
                <w:b/>
              </w:rPr>
              <w:t>Mark</w:t>
            </w:r>
          </w:p>
        </w:tc>
        <w:tc>
          <w:tcPr>
            <w:tcW w:w="4273" w:type="dxa"/>
            <w:shd w:val="clear" w:color="auto" w:fill="C0C0C0"/>
          </w:tcPr>
          <w:p w:rsidR="000759A4" w:rsidRPr="00B96873" w:rsidRDefault="000759A4" w:rsidP="00CD70A0">
            <w:pPr>
              <w:rPr>
                <w:b/>
              </w:rPr>
            </w:pPr>
            <w:r w:rsidRPr="00B96873">
              <w:rPr>
                <w:b/>
              </w:rPr>
              <w:t>Notes</w:t>
            </w:r>
          </w:p>
        </w:tc>
      </w:tr>
      <w:tr w:rsidR="000759A4" w:rsidRPr="00B96873" w:rsidTr="00CD70A0">
        <w:trPr>
          <w:trHeight w:val="230"/>
        </w:trPr>
        <w:tc>
          <w:tcPr>
            <w:tcW w:w="851" w:type="dxa"/>
            <w:vMerge w:val="restart"/>
          </w:tcPr>
          <w:p w:rsidR="000759A4" w:rsidRPr="00B96873" w:rsidRDefault="000759A4" w:rsidP="000F0BEA">
            <w:pPr>
              <w:spacing w:before="120" w:after="120"/>
              <w:jc w:val="center"/>
            </w:pPr>
          </w:p>
        </w:tc>
        <w:tc>
          <w:tcPr>
            <w:tcW w:w="4403" w:type="dxa"/>
          </w:tcPr>
          <w:p w:rsidR="000759A4" w:rsidRDefault="000759A4" w:rsidP="00CD70A0">
            <w:pPr>
              <w:spacing w:before="120" w:after="120"/>
            </w:pPr>
            <w:r>
              <w:t xml:space="preserve">4 </w:t>
            </w:r>
            <w:r>
              <w:sym w:font="Symbol" w:char="F0B4"/>
            </w:r>
            <w:r>
              <w:t xml:space="preserve"> 4 = 16</w:t>
            </w:r>
          </w:p>
          <w:p w:rsidR="000759A4" w:rsidRDefault="000759A4" w:rsidP="00696105">
            <w:pPr>
              <w:spacing w:before="120" w:after="120"/>
            </w:pPr>
            <w:r>
              <w:t xml:space="preserve">5 </w:t>
            </w:r>
            <w:r>
              <w:sym w:font="Symbol" w:char="F0B4"/>
            </w:r>
            <w:r>
              <w:t xml:space="preserve"> 6 = 30</w:t>
            </w:r>
          </w:p>
          <w:p w:rsidR="000759A4" w:rsidRDefault="000759A4" w:rsidP="00696105">
            <w:pPr>
              <w:spacing w:before="120" w:after="120"/>
            </w:pPr>
            <w:r>
              <w:t xml:space="preserve">5 </w:t>
            </w:r>
            <w:r>
              <w:sym w:font="Symbol" w:char="F0B4"/>
            </w:r>
            <w:r>
              <w:t xml:space="preserve"> 7 = 35</w:t>
            </w:r>
          </w:p>
          <w:p w:rsidR="000759A4" w:rsidRPr="000530BE" w:rsidRDefault="000759A4" w:rsidP="00CD70A0">
            <w:pPr>
              <w:spacing w:before="120" w:after="120"/>
            </w:pPr>
            <w:r>
              <w:t xml:space="preserve">6 </w:t>
            </w:r>
            <w:r>
              <w:sym w:font="Symbol" w:char="F0B4"/>
            </w:r>
            <w:r>
              <w:t xml:space="preserve"> 7 = 42</w:t>
            </w:r>
          </w:p>
        </w:tc>
        <w:tc>
          <w:tcPr>
            <w:tcW w:w="893" w:type="dxa"/>
          </w:tcPr>
          <w:p w:rsidR="000759A4" w:rsidRDefault="000759A4" w:rsidP="0093695A">
            <w:pPr>
              <w:spacing w:before="120" w:after="120"/>
              <w:jc w:val="center"/>
            </w:pPr>
            <w:r>
              <w:t>M1</w:t>
            </w:r>
          </w:p>
        </w:tc>
        <w:tc>
          <w:tcPr>
            <w:tcW w:w="4273" w:type="dxa"/>
          </w:tcPr>
          <w:p w:rsidR="000759A4" w:rsidRDefault="000759A4" w:rsidP="0093695A">
            <w:pPr>
              <w:spacing w:before="120" w:after="120"/>
            </w:pPr>
            <w:r>
              <w:t>This mark is given for working out at least three areas found on the solid</w:t>
            </w:r>
          </w:p>
        </w:tc>
      </w:tr>
      <w:tr w:rsidR="000759A4" w:rsidRPr="00B96873" w:rsidTr="00CD70A0">
        <w:trPr>
          <w:trHeight w:val="230"/>
        </w:trPr>
        <w:tc>
          <w:tcPr>
            <w:tcW w:w="851" w:type="dxa"/>
            <w:vMerge/>
          </w:tcPr>
          <w:p w:rsidR="000759A4" w:rsidRPr="00B96873" w:rsidRDefault="000759A4" w:rsidP="000F0BEA">
            <w:pPr>
              <w:spacing w:before="120" w:after="120"/>
              <w:jc w:val="center"/>
            </w:pPr>
          </w:p>
        </w:tc>
        <w:tc>
          <w:tcPr>
            <w:tcW w:w="4403" w:type="dxa"/>
          </w:tcPr>
          <w:p w:rsidR="000759A4" w:rsidRDefault="000759A4" w:rsidP="00CD70A0">
            <w:pPr>
              <w:spacing w:before="120" w:after="120"/>
            </w:pPr>
            <w:r>
              <w:t>(2</w:t>
            </w:r>
            <w:r w:rsidRPr="00696105">
              <w:rPr>
                <w:sz w:val="12"/>
                <w:szCs w:val="12"/>
              </w:rPr>
              <w:t xml:space="preserve"> </w:t>
            </w:r>
            <w:r>
              <w:sym w:font="Symbol" w:char="F0B4"/>
            </w:r>
            <w:r w:rsidRPr="00696105">
              <w:rPr>
                <w:sz w:val="12"/>
                <w:szCs w:val="12"/>
              </w:rPr>
              <w:t xml:space="preserve"> </w:t>
            </w:r>
            <w:r>
              <w:t>30)</w:t>
            </w:r>
            <w:r w:rsidRPr="00696105">
              <w:rPr>
                <w:sz w:val="12"/>
                <w:szCs w:val="12"/>
              </w:rPr>
              <w:t xml:space="preserve"> </w:t>
            </w:r>
            <w:r>
              <w:t>+</w:t>
            </w:r>
            <w:r w:rsidRPr="00696105">
              <w:rPr>
                <w:sz w:val="12"/>
                <w:szCs w:val="12"/>
              </w:rPr>
              <w:t xml:space="preserve"> </w:t>
            </w:r>
            <w:r>
              <w:t>(2</w:t>
            </w:r>
            <w:r w:rsidRPr="00696105">
              <w:rPr>
                <w:sz w:val="12"/>
                <w:szCs w:val="12"/>
              </w:rPr>
              <w:t xml:space="preserve"> </w:t>
            </w:r>
            <w:r>
              <w:sym w:font="Symbol" w:char="F0B4"/>
            </w:r>
            <w:r w:rsidRPr="00696105">
              <w:rPr>
                <w:sz w:val="12"/>
                <w:szCs w:val="12"/>
              </w:rPr>
              <w:t xml:space="preserve"> </w:t>
            </w:r>
            <w:r>
              <w:t>35)</w:t>
            </w:r>
            <w:r w:rsidRPr="00696105">
              <w:rPr>
                <w:sz w:val="12"/>
                <w:szCs w:val="12"/>
              </w:rPr>
              <w:t xml:space="preserve"> </w:t>
            </w:r>
            <w:r>
              <w:t>+</w:t>
            </w:r>
            <w:r w:rsidRPr="00696105">
              <w:rPr>
                <w:sz w:val="12"/>
                <w:szCs w:val="12"/>
              </w:rPr>
              <w:t xml:space="preserve"> </w:t>
            </w:r>
            <w:r>
              <w:t>(2</w:t>
            </w:r>
            <w:r w:rsidRPr="00696105">
              <w:rPr>
                <w:sz w:val="12"/>
                <w:szCs w:val="12"/>
              </w:rPr>
              <w:t xml:space="preserve"> </w:t>
            </w:r>
            <w:r>
              <w:sym w:font="Symbol" w:char="F0B4"/>
            </w:r>
            <w:r w:rsidRPr="00696105">
              <w:rPr>
                <w:sz w:val="12"/>
                <w:szCs w:val="12"/>
              </w:rPr>
              <w:t xml:space="preserve"> </w:t>
            </w:r>
            <w:r>
              <w:t>42)</w:t>
            </w:r>
            <w:r w:rsidRPr="00696105">
              <w:rPr>
                <w:sz w:val="12"/>
                <w:szCs w:val="12"/>
              </w:rPr>
              <w:t xml:space="preserve"> </w:t>
            </w:r>
            <w:r>
              <w:t>+</w:t>
            </w:r>
            <w:r w:rsidRPr="00696105">
              <w:rPr>
                <w:sz w:val="12"/>
                <w:szCs w:val="12"/>
              </w:rPr>
              <w:t xml:space="preserve"> </w:t>
            </w:r>
            <w:r>
              <w:t>(5</w:t>
            </w:r>
            <w:r w:rsidRPr="00696105">
              <w:rPr>
                <w:sz w:val="12"/>
                <w:szCs w:val="12"/>
              </w:rPr>
              <w:t xml:space="preserve"> </w:t>
            </w:r>
            <w:r>
              <w:sym w:font="Symbol" w:char="F0B4"/>
            </w:r>
            <w:r w:rsidRPr="00696105">
              <w:rPr>
                <w:sz w:val="12"/>
                <w:szCs w:val="12"/>
              </w:rPr>
              <w:t xml:space="preserve"> </w:t>
            </w:r>
            <w:r>
              <w:t>16)</w:t>
            </w:r>
            <w:r w:rsidRPr="00696105">
              <w:rPr>
                <w:sz w:val="12"/>
                <w:szCs w:val="12"/>
              </w:rPr>
              <w:t xml:space="preserve"> </w:t>
            </w:r>
            <w:r>
              <w:t>–</w:t>
            </w:r>
            <w:r w:rsidRPr="00696105">
              <w:rPr>
                <w:sz w:val="12"/>
                <w:szCs w:val="12"/>
              </w:rPr>
              <w:t xml:space="preserve"> </w:t>
            </w:r>
            <w:r>
              <w:t>(4</w:t>
            </w:r>
            <w:r w:rsidRPr="00696105">
              <w:rPr>
                <w:sz w:val="8"/>
                <w:szCs w:val="8"/>
              </w:rPr>
              <w:t xml:space="preserve"> </w:t>
            </w:r>
            <w:r>
              <w:sym w:font="Symbol" w:char="F0B4"/>
            </w:r>
            <w:r w:rsidRPr="00696105">
              <w:rPr>
                <w:sz w:val="8"/>
                <w:szCs w:val="8"/>
              </w:rPr>
              <w:t xml:space="preserve"> </w:t>
            </w:r>
            <w:r>
              <w:t>4)</w:t>
            </w:r>
          </w:p>
          <w:p w:rsidR="000759A4" w:rsidRDefault="000759A4" w:rsidP="00CD70A0">
            <w:pPr>
              <w:spacing w:before="120" w:after="120"/>
            </w:pPr>
            <w:r>
              <w:t>= 60 + 70 + 84 + 80 – 16</w:t>
            </w:r>
          </w:p>
        </w:tc>
        <w:tc>
          <w:tcPr>
            <w:tcW w:w="893" w:type="dxa"/>
          </w:tcPr>
          <w:p w:rsidR="000759A4" w:rsidRDefault="000759A4" w:rsidP="0093695A">
            <w:pPr>
              <w:spacing w:before="120" w:after="120"/>
              <w:jc w:val="center"/>
            </w:pPr>
            <w:r>
              <w:t>M1</w:t>
            </w:r>
          </w:p>
        </w:tc>
        <w:tc>
          <w:tcPr>
            <w:tcW w:w="4273" w:type="dxa"/>
          </w:tcPr>
          <w:p w:rsidR="000759A4" w:rsidRDefault="000759A4" w:rsidP="0093695A">
            <w:pPr>
              <w:spacing w:before="120" w:after="120"/>
            </w:pPr>
            <w:r>
              <w:t>This mark is given for a complete method to find the total surface area of the solid</w:t>
            </w:r>
          </w:p>
        </w:tc>
      </w:tr>
      <w:tr w:rsidR="000759A4" w:rsidRPr="00B96873" w:rsidTr="00CD70A0">
        <w:trPr>
          <w:trHeight w:val="230"/>
        </w:trPr>
        <w:tc>
          <w:tcPr>
            <w:tcW w:w="851" w:type="dxa"/>
            <w:vMerge/>
          </w:tcPr>
          <w:p w:rsidR="000759A4" w:rsidRPr="00B96873" w:rsidRDefault="000759A4" w:rsidP="000F0BEA">
            <w:pPr>
              <w:spacing w:before="120" w:after="120"/>
              <w:jc w:val="center"/>
            </w:pPr>
          </w:p>
        </w:tc>
        <w:tc>
          <w:tcPr>
            <w:tcW w:w="4403" w:type="dxa"/>
          </w:tcPr>
          <w:p w:rsidR="000759A4" w:rsidRDefault="000759A4" w:rsidP="00CD70A0">
            <w:pPr>
              <w:spacing w:before="120" w:after="120"/>
            </w:pPr>
            <w:r>
              <w:t>278</w:t>
            </w:r>
          </w:p>
        </w:tc>
        <w:tc>
          <w:tcPr>
            <w:tcW w:w="893" w:type="dxa"/>
          </w:tcPr>
          <w:p w:rsidR="000759A4" w:rsidRDefault="000759A4" w:rsidP="0093695A">
            <w:pPr>
              <w:spacing w:before="120" w:after="120"/>
              <w:jc w:val="center"/>
            </w:pPr>
            <w:r>
              <w:t>A1</w:t>
            </w:r>
          </w:p>
        </w:tc>
        <w:tc>
          <w:tcPr>
            <w:tcW w:w="4273" w:type="dxa"/>
          </w:tcPr>
          <w:p w:rsidR="000759A4" w:rsidRDefault="000759A4" w:rsidP="0073440E">
            <w:pPr>
              <w:spacing w:before="120" w:after="120"/>
            </w:pPr>
            <w:r w:rsidRPr="004E1A7A">
              <w:t xml:space="preserve">This mark is given </w:t>
            </w:r>
            <w:r>
              <w:t>for the correct answer only</w:t>
            </w:r>
          </w:p>
        </w:tc>
      </w:tr>
    </w:tbl>
    <w:p w:rsidR="000759A4" w:rsidRDefault="000759A4" w:rsidP="00781A9B">
      <w:pPr>
        <w:rPr>
          <w:b/>
        </w:rPr>
      </w:pPr>
    </w:p>
    <w:p w:rsidR="000759A4" w:rsidRDefault="000759A4" w:rsidP="00781A9B">
      <w:pPr>
        <w:rPr>
          <w:b/>
        </w:rPr>
      </w:pPr>
    </w:p>
    <w:p w:rsidR="000759A4" w:rsidRPr="00B96873" w:rsidRDefault="000759A4" w:rsidP="00FD7DB7">
      <w:pPr>
        <w:spacing w:line="360" w:lineRule="auto"/>
        <w:rPr>
          <w:b/>
        </w:rPr>
      </w:pPr>
      <w:r>
        <w:rPr>
          <w:b/>
        </w:rPr>
        <w:br w:type="page"/>
      </w:r>
      <w:r w:rsidRPr="00B96873">
        <w:rPr>
          <w:b/>
        </w:rPr>
        <w:t xml:space="preserve">Question </w:t>
      </w:r>
      <w:r>
        <w:rPr>
          <w:b/>
        </w:rPr>
        <w:t>10</w:t>
      </w:r>
      <w:r w:rsidRPr="00B96873">
        <w:rPr>
          <w:b/>
        </w:rPr>
        <w:t xml:space="preserve"> (Total </w:t>
      </w:r>
      <w:r>
        <w:rPr>
          <w:b/>
        </w:rPr>
        <w:t>6</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759A4" w:rsidRPr="00B96873" w:rsidTr="00CD70A0">
        <w:tc>
          <w:tcPr>
            <w:tcW w:w="851" w:type="dxa"/>
            <w:shd w:val="clear" w:color="auto" w:fill="C0C0C0"/>
          </w:tcPr>
          <w:p w:rsidR="000759A4" w:rsidRPr="00B96873" w:rsidRDefault="000759A4" w:rsidP="00CD70A0">
            <w:pPr>
              <w:rPr>
                <w:b/>
              </w:rPr>
            </w:pPr>
            <w:r w:rsidRPr="00B96873">
              <w:rPr>
                <w:b/>
              </w:rPr>
              <w:t>Part</w:t>
            </w:r>
          </w:p>
        </w:tc>
        <w:tc>
          <w:tcPr>
            <w:tcW w:w="4403" w:type="dxa"/>
            <w:shd w:val="clear" w:color="auto" w:fill="C0C0C0"/>
          </w:tcPr>
          <w:p w:rsidR="000759A4" w:rsidRPr="00B96873" w:rsidRDefault="000759A4" w:rsidP="00CD70A0">
            <w:pPr>
              <w:rPr>
                <w:b/>
              </w:rPr>
            </w:pPr>
            <w:r w:rsidRPr="00B96873">
              <w:rPr>
                <w:b/>
              </w:rPr>
              <w:t>Working or answer an examiner might expect to see</w:t>
            </w:r>
          </w:p>
        </w:tc>
        <w:tc>
          <w:tcPr>
            <w:tcW w:w="893" w:type="dxa"/>
            <w:shd w:val="clear" w:color="auto" w:fill="C0C0C0"/>
          </w:tcPr>
          <w:p w:rsidR="000759A4" w:rsidRPr="00B96873" w:rsidRDefault="000759A4" w:rsidP="00CD70A0">
            <w:pPr>
              <w:rPr>
                <w:b/>
              </w:rPr>
            </w:pPr>
            <w:r w:rsidRPr="00B96873">
              <w:rPr>
                <w:b/>
              </w:rPr>
              <w:t>Mark</w:t>
            </w:r>
          </w:p>
        </w:tc>
        <w:tc>
          <w:tcPr>
            <w:tcW w:w="4273" w:type="dxa"/>
            <w:shd w:val="clear" w:color="auto" w:fill="C0C0C0"/>
          </w:tcPr>
          <w:p w:rsidR="000759A4" w:rsidRPr="00B96873" w:rsidRDefault="000759A4" w:rsidP="00CD70A0">
            <w:pPr>
              <w:rPr>
                <w:b/>
              </w:rPr>
            </w:pPr>
            <w:r w:rsidRPr="00B96873">
              <w:rPr>
                <w:b/>
              </w:rPr>
              <w:t>Notes</w:t>
            </w:r>
          </w:p>
        </w:tc>
      </w:tr>
      <w:tr w:rsidR="000759A4" w:rsidRPr="00B96873" w:rsidTr="0094625E">
        <w:trPr>
          <w:trHeight w:val="2769"/>
        </w:trPr>
        <w:tc>
          <w:tcPr>
            <w:tcW w:w="851" w:type="dxa"/>
          </w:tcPr>
          <w:p w:rsidR="000759A4" w:rsidRPr="00551686" w:rsidRDefault="000759A4" w:rsidP="00DF7538">
            <w:pPr>
              <w:spacing w:before="120" w:after="120"/>
              <w:jc w:val="center"/>
              <w:rPr>
                <w:sz w:val="2"/>
                <w:szCs w:val="2"/>
              </w:rPr>
            </w:pPr>
          </w:p>
          <w:p w:rsidR="000759A4" w:rsidRPr="00B96873" w:rsidRDefault="000759A4" w:rsidP="00DF7538">
            <w:pPr>
              <w:spacing w:before="120" w:after="120"/>
              <w:jc w:val="center"/>
            </w:pPr>
            <w:r>
              <w:t>(a)</w:t>
            </w:r>
          </w:p>
        </w:tc>
        <w:tc>
          <w:tcPr>
            <w:tcW w:w="4403" w:type="dxa"/>
          </w:tcPr>
          <w:p w:rsidR="000759A4" w:rsidRDefault="000759A4" w:rsidP="00CD70A0">
            <w:pPr>
              <w:spacing w:before="120" w:after="120"/>
            </w:pPr>
            <w:r>
              <w:rPr>
                <w:noProof/>
              </w:rPr>
              <w:pict>
                <v:shape id="_x0000_s1032" type="#_x0000_t202" style="position:absolute;margin-left:6.95pt;margin-top:9pt;width:155.65pt;height:125.4pt;z-index:251654656;mso-position-horizontal-relative:text;mso-position-vertical-relative:text" stroked="f">
                  <v:textbox style="mso-next-textbox:#_x0000_s1032" inset="0,0,0,0">
                    <w:txbxContent>
                      <w:tbl>
                        <w:tblPr>
                          <w:tblStyle w:val="TableGrid"/>
                          <w:tblW w:w="0" w:type="auto"/>
                          <w:tblLook w:val="01E0"/>
                        </w:tblPr>
                        <w:tblGrid>
                          <w:gridCol w:w="1583"/>
                          <w:gridCol w:w="1583"/>
                        </w:tblGrid>
                        <w:tr w:rsidR="000759A4" w:rsidTr="0094625E">
                          <w:tc>
                            <w:tcPr>
                              <w:tcW w:w="1583" w:type="dxa"/>
                              <w:vAlign w:val="center"/>
                            </w:tcPr>
                            <w:p w:rsidR="000759A4" w:rsidRPr="0094625E" w:rsidRDefault="000759A4" w:rsidP="0094625E">
                              <w:pPr>
                                <w:jc w:val="center"/>
                                <w:rPr>
                                  <w:b/>
                                </w:rPr>
                              </w:pPr>
                              <w:r w:rsidRPr="0094625E">
                                <w:rPr>
                                  <w:b/>
                                </w:rPr>
                                <w:t>Profit £(</w:t>
                              </w:r>
                              <w:r w:rsidRPr="0094625E">
                                <w:rPr>
                                  <w:b/>
                                  <w:i/>
                                </w:rPr>
                                <w:t>x</w:t>
                              </w:r>
                              <w:r w:rsidRPr="0094625E">
                                <w:rPr>
                                  <w:b/>
                                </w:rPr>
                                <w:t>)</w:t>
                              </w:r>
                            </w:p>
                          </w:tc>
                          <w:tc>
                            <w:tcPr>
                              <w:tcW w:w="1583" w:type="dxa"/>
                              <w:vAlign w:val="center"/>
                            </w:tcPr>
                            <w:p w:rsidR="000759A4" w:rsidRPr="0094625E" w:rsidRDefault="000759A4" w:rsidP="0094625E">
                              <w:pPr>
                                <w:jc w:val="center"/>
                                <w:rPr>
                                  <w:b/>
                                </w:rPr>
                              </w:pPr>
                              <w:r w:rsidRPr="0094625E">
                                <w:rPr>
                                  <w:b/>
                                </w:rPr>
                                <w:t>Cumulative frequency</w:t>
                              </w:r>
                            </w:p>
                          </w:tc>
                        </w:tr>
                        <w:tr w:rsidR="000759A4" w:rsidTr="0094625E">
                          <w:trPr>
                            <w:trHeight w:val="300"/>
                          </w:trPr>
                          <w:tc>
                            <w:tcPr>
                              <w:tcW w:w="1583" w:type="dxa"/>
                              <w:vAlign w:val="center"/>
                            </w:tcPr>
                            <w:p w:rsidR="000759A4" w:rsidRPr="0094625E" w:rsidRDefault="000759A4" w:rsidP="0094625E">
                              <w:pPr>
                                <w:jc w:val="center"/>
                              </w:pPr>
                              <w:r>
                                <w:t xml:space="preserve">0 </w:t>
                              </w:r>
                              <w:r>
                                <w:sym w:font="Symbol" w:char="F0A3"/>
                              </w:r>
                              <w:r>
                                <w:t xml:space="preserve"> </w:t>
                              </w:r>
                              <w:r>
                                <w:rPr>
                                  <w:i/>
                                </w:rPr>
                                <w:t>x</w:t>
                              </w:r>
                              <w:r>
                                <w:t xml:space="preserve"> </w:t>
                              </w:r>
                              <w:r>
                                <w:sym w:font="Symbol" w:char="F0A3"/>
                              </w:r>
                              <w:r>
                                <w:t xml:space="preserve"> 50</w:t>
                              </w:r>
                            </w:p>
                          </w:tc>
                          <w:tc>
                            <w:tcPr>
                              <w:tcW w:w="1583" w:type="dxa"/>
                              <w:vAlign w:val="center"/>
                            </w:tcPr>
                            <w:p w:rsidR="000759A4" w:rsidRDefault="000759A4" w:rsidP="0094625E">
                              <w:pPr>
                                <w:jc w:val="center"/>
                              </w:pPr>
                              <w:r>
                                <w:t>10</w:t>
                              </w:r>
                            </w:p>
                          </w:tc>
                        </w:tr>
                        <w:tr w:rsidR="000759A4" w:rsidTr="0094625E">
                          <w:trPr>
                            <w:trHeight w:val="300"/>
                          </w:trPr>
                          <w:tc>
                            <w:tcPr>
                              <w:tcW w:w="1583" w:type="dxa"/>
                              <w:vAlign w:val="center"/>
                            </w:tcPr>
                            <w:p w:rsidR="000759A4" w:rsidRDefault="000759A4" w:rsidP="0094625E">
                              <w:pPr>
                                <w:jc w:val="center"/>
                              </w:pPr>
                              <w:r>
                                <w:t xml:space="preserve">0 </w:t>
                              </w:r>
                              <w:r>
                                <w:sym w:font="Symbol" w:char="F0A3"/>
                              </w:r>
                              <w:r>
                                <w:t xml:space="preserve"> </w:t>
                              </w:r>
                              <w:r>
                                <w:rPr>
                                  <w:i/>
                                </w:rPr>
                                <w:t>x</w:t>
                              </w:r>
                              <w:r>
                                <w:t xml:space="preserve"> </w:t>
                              </w:r>
                              <w:r>
                                <w:sym w:font="Symbol" w:char="F0A3"/>
                              </w:r>
                              <w:r>
                                <w:t xml:space="preserve"> 100</w:t>
                              </w:r>
                            </w:p>
                          </w:tc>
                          <w:tc>
                            <w:tcPr>
                              <w:tcW w:w="1583" w:type="dxa"/>
                              <w:vAlign w:val="center"/>
                            </w:tcPr>
                            <w:p w:rsidR="000759A4" w:rsidRDefault="000759A4" w:rsidP="0094625E">
                              <w:pPr>
                                <w:jc w:val="center"/>
                              </w:pPr>
                              <w:r>
                                <w:t>25</w:t>
                              </w:r>
                            </w:p>
                          </w:tc>
                        </w:tr>
                        <w:tr w:rsidR="000759A4" w:rsidTr="0094625E">
                          <w:trPr>
                            <w:trHeight w:val="300"/>
                          </w:trPr>
                          <w:tc>
                            <w:tcPr>
                              <w:tcW w:w="1583" w:type="dxa"/>
                              <w:vAlign w:val="center"/>
                            </w:tcPr>
                            <w:p w:rsidR="000759A4" w:rsidRDefault="000759A4" w:rsidP="0094625E">
                              <w:pPr>
                                <w:jc w:val="center"/>
                              </w:pPr>
                              <w:r>
                                <w:t xml:space="preserve">0 </w:t>
                              </w:r>
                              <w:r>
                                <w:sym w:font="Symbol" w:char="F0A3"/>
                              </w:r>
                              <w:r>
                                <w:t xml:space="preserve"> </w:t>
                              </w:r>
                              <w:r>
                                <w:rPr>
                                  <w:i/>
                                </w:rPr>
                                <w:t>x</w:t>
                              </w:r>
                              <w:r>
                                <w:t xml:space="preserve"> </w:t>
                              </w:r>
                              <w:r>
                                <w:sym w:font="Symbol" w:char="F0A3"/>
                              </w:r>
                              <w:r>
                                <w:t xml:space="preserve"> 150</w:t>
                              </w:r>
                            </w:p>
                          </w:tc>
                          <w:tc>
                            <w:tcPr>
                              <w:tcW w:w="1583" w:type="dxa"/>
                              <w:vAlign w:val="center"/>
                            </w:tcPr>
                            <w:p w:rsidR="000759A4" w:rsidRDefault="000759A4" w:rsidP="0094625E">
                              <w:pPr>
                                <w:jc w:val="center"/>
                              </w:pPr>
                              <w:r>
                                <w:t>50</w:t>
                              </w:r>
                            </w:p>
                          </w:tc>
                        </w:tr>
                        <w:tr w:rsidR="000759A4" w:rsidTr="0094625E">
                          <w:trPr>
                            <w:trHeight w:val="300"/>
                          </w:trPr>
                          <w:tc>
                            <w:tcPr>
                              <w:tcW w:w="1583" w:type="dxa"/>
                              <w:vAlign w:val="center"/>
                            </w:tcPr>
                            <w:p w:rsidR="000759A4" w:rsidRDefault="000759A4" w:rsidP="0094625E">
                              <w:pPr>
                                <w:jc w:val="center"/>
                              </w:pPr>
                              <w:r>
                                <w:t xml:space="preserve">0 </w:t>
                              </w:r>
                              <w:r>
                                <w:sym w:font="Symbol" w:char="F0A3"/>
                              </w:r>
                              <w:r>
                                <w:t xml:space="preserve"> </w:t>
                              </w:r>
                              <w:r>
                                <w:rPr>
                                  <w:i/>
                                </w:rPr>
                                <w:t>x</w:t>
                              </w:r>
                              <w:r>
                                <w:t xml:space="preserve"> </w:t>
                              </w:r>
                              <w:r>
                                <w:sym w:font="Symbol" w:char="F0A3"/>
                              </w:r>
                              <w:r>
                                <w:t xml:space="preserve"> 200</w:t>
                              </w:r>
                            </w:p>
                          </w:tc>
                          <w:tc>
                            <w:tcPr>
                              <w:tcW w:w="1583" w:type="dxa"/>
                              <w:vAlign w:val="center"/>
                            </w:tcPr>
                            <w:p w:rsidR="000759A4" w:rsidRDefault="000759A4" w:rsidP="0094625E">
                              <w:pPr>
                                <w:jc w:val="center"/>
                              </w:pPr>
                              <w:r>
                                <w:t>80</w:t>
                              </w:r>
                            </w:p>
                          </w:tc>
                        </w:tr>
                        <w:tr w:rsidR="000759A4" w:rsidTr="0094625E">
                          <w:trPr>
                            <w:trHeight w:val="300"/>
                          </w:trPr>
                          <w:tc>
                            <w:tcPr>
                              <w:tcW w:w="1583" w:type="dxa"/>
                              <w:vAlign w:val="center"/>
                            </w:tcPr>
                            <w:p w:rsidR="000759A4" w:rsidRDefault="000759A4" w:rsidP="0094625E">
                              <w:pPr>
                                <w:jc w:val="center"/>
                              </w:pPr>
                              <w:r>
                                <w:t xml:space="preserve">0 </w:t>
                              </w:r>
                              <w:r>
                                <w:sym w:font="Symbol" w:char="F0A3"/>
                              </w:r>
                              <w:r>
                                <w:t xml:space="preserve"> </w:t>
                              </w:r>
                              <w:r>
                                <w:rPr>
                                  <w:i/>
                                </w:rPr>
                                <w:t>x</w:t>
                              </w:r>
                              <w:r>
                                <w:t xml:space="preserve"> </w:t>
                              </w:r>
                              <w:r>
                                <w:sym w:font="Symbol" w:char="F0A3"/>
                              </w:r>
                              <w:r>
                                <w:t xml:space="preserve"> 250</w:t>
                              </w:r>
                            </w:p>
                          </w:tc>
                          <w:tc>
                            <w:tcPr>
                              <w:tcW w:w="1583" w:type="dxa"/>
                              <w:vAlign w:val="center"/>
                            </w:tcPr>
                            <w:p w:rsidR="000759A4" w:rsidRDefault="000759A4" w:rsidP="0094625E">
                              <w:pPr>
                                <w:jc w:val="center"/>
                              </w:pPr>
                              <w:r>
                                <w:t>85</w:t>
                              </w:r>
                            </w:p>
                          </w:tc>
                        </w:tr>
                        <w:tr w:rsidR="000759A4" w:rsidTr="0094625E">
                          <w:trPr>
                            <w:trHeight w:val="300"/>
                          </w:trPr>
                          <w:tc>
                            <w:tcPr>
                              <w:tcW w:w="1583" w:type="dxa"/>
                              <w:vAlign w:val="center"/>
                            </w:tcPr>
                            <w:p w:rsidR="000759A4" w:rsidRDefault="000759A4" w:rsidP="0094625E">
                              <w:pPr>
                                <w:jc w:val="center"/>
                              </w:pPr>
                              <w:r>
                                <w:t xml:space="preserve">0 </w:t>
                              </w:r>
                              <w:r>
                                <w:sym w:font="Symbol" w:char="F0A3"/>
                              </w:r>
                              <w:r>
                                <w:t xml:space="preserve"> </w:t>
                              </w:r>
                              <w:r>
                                <w:rPr>
                                  <w:i/>
                                </w:rPr>
                                <w:t>x</w:t>
                              </w:r>
                              <w:r>
                                <w:t xml:space="preserve"> </w:t>
                              </w:r>
                              <w:r>
                                <w:sym w:font="Symbol" w:char="F0A3"/>
                              </w:r>
                              <w:r>
                                <w:t xml:space="preserve"> 300</w:t>
                              </w:r>
                            </w:p>
                          </w:tc>
                          <w:tc>
                            <w:tcPr>
                              <w:tcW w:w="1583" w:type="dxa"/>
                              <w:vAlign w:val="center"/>
                            </w:tcPr>
                            <w:p w:rsidR="000759A4" w:rsidRDefault="000759A4" w:rsidP="0094625E">
                              <w:pPr>
                                <w:jc w:val="center"/>
                              </w:pPr>
                              <w:r>
                                <w:t>100</w:t>
                              </w:r>
                            </w:p>
                          </w:tc>
                        </w:tr>
                      </w:tbl>
                      <w:p w:rsidR="000759A4" w:rsidRDefault="000759A4"/>
                    </w:txbxContent>
                  </v:textbox>
                </v:shape>
              </w:pict>
            </w:r>
          </w:p>
          <w:p w:rsidR="000759A4" w:rsidRDefault="000759A4" w:rsidP="00CD70A0">
            <w:pPr>
              <w:spacing w:before="120" w:after="120"/>
            </w:pPr>
          </w:p>
          <w:p w:rsidR="000759A4" w:rsidRDefault="000759A4" w:rsidP="00CD70A0">
            <w:pPr>
              <w:spacing w:before="120" w:after="120"/>
            </w:pPr>
          </w:p>
          <w:p w:rsidR="000759A4" w:rsidRDefault="000759A4" w:rsidP="00CD70A0">
            <w:pPr>
              <w:spacing w:before="120" w:after="120"/>
            </w:pPr>
          </w:p>
          <w:p w:rsidR="000759A4" w:rsidRDefault="000759A4" w:rsidP="00CD70A0">
            <w:pPr>
              <w:spacing w:before="120" w:after="120"/>
            </w:pPr>
          </w:p>
          <w:p w:rsidR="000759A4" w:rsidRDefault="000759A4" w:rsidP="00CD70A0">
            <w:pPr>
              <w:spacing w:before="120" w:after="120"/>
            </w:pPr>
          </w:p>
          <w:p w:rsidR="000759A4" w:rsidRPr="0094625E" w:rsidRDefault="000759A4" w:rsidP="00CD70A0">
            <w:pPr>
              <w:spacing w:before="120" w:after="120"/>
            </w:pPr>
          </w:p>
        </w:tc>
        <w:tc>
          <w:tcPr>
            <w:tcW w:w="893" w:type="dxa"/>
          </w:tcPr>
          <w:p w:rsidR="000759A4" w:rsidRPr="00B96873" w:rsidRDefault="000759A4" w:rsidP="00CD70A0">
            <w:pPr>
              <w:spacing w:before="120" w:after="120"/>
              <w:jc w:val="center"/>
            </w:pPr>
            <w:r>
              <w:t>B1</w:t>
            </w:r>
          </w:p>
        </w:tc>
        <w:tc>
          <w:tcPr>
            <w:tcW w:w="4273" w:type="dxa"/>
          </w:tcPr>
          <w:p w:rsidR="000759A4" w:rsidRDefault="000759A4" w:rsidP="0073440E">
            <w:pPr>
              <w:spacing w:before="120" w:after="120"/>
            </w:pPr>
            <w:r w:rsidRPr="004E1A7A">
              <w:t xml:space="preserve">This mark is given </w:t>
            </w:r>
            <w:r>
              <w:t>for the correct answer only</w:t>
            </w:r>
          </w:p>
        </w:tc>
      </w:tr>
      <w:tr w:rsidR="000759A4" w:rsidRPr="00B96873" w:rsidTr="0094625E">
        <w:trPr>
          <w:trHeight w:val="1552"/>
        </w:trPr>
        <w:tc>
          <w:tcPr>
            <w:tcW w:w="851" w:type="dxa"/>
            <w:vMerge w:val="restart"/>
          </w:tcPr>
          <w:p w:rsidR="000759A4" w:rsidRPr="00B96873" w:rsidRDefault="000759A4" w:rsidP="00DF7538">
            <w:pPr>
              <w:spacing w:before="120" w:after="120"/>
              <w:jc w:val="center"/>
            </w:pPr>
            <w:r>
              <w:t>(b)</w:t>
            </w:r>
          </w:p>
        </w:tc>
        <w:tc>
          <w:tcPr>
            <w:tcW w:w="4403" w:type="dxa"/>
            <w:vMerge w:val="restart"/>
          </w:tcPr>
          <w:p w:rsidR="000759A4" w:rsidRPr="0094625E" w:rsidRDefault="000759A4" w:rsidP="00CD70A0">
            <w:pPr>
              <w:spacing w:before="120" w:after="120"/>
            </w:pPr>
            <w:r>
              <w:rPr>
                <w:noProof/>
              </w:rPr>
              <w:pict>
                <v:shape id="_x0000_s1033" style="position:absolute;margin-left:59.75pt;margin-top:14.6pt;width:117.7pt;height:106.7pt;z-index:251655680;mso-position-horizontal:absolute;mso-position-horizontal-relative:text;mso-position-vertical:absolute;mso-position-vertical-relative:text" coordsize="2354,2134" path="m,2134c157,2031,315,1929,473,1771,631,1613,790,1404,946,1188,1102,972,1245,612,1408,473v163,-139,359,-42,517,-121c2083,273,2218,136,2354,e" filled="f">
                  <v:path arrowok="t"/>
                </v:shape>
              </w:pict>
            </w:r>
            <w:r w:rsidRPr="0094625E">
              <w:pict>
                <v:shape id="_x0000_i1031" type="#_x0000_t75" style="width:205.5pt;height:2in">
                  <v:imagedata r:id="rId16" o:title=""/>
                </v:shape>
              </w:pict>
            </w:r>
          </w:p>
        </w:tc>
        <w:tc>
          <w:tcPr>
            <w:tcW w:w="893" w:type="dxa"/>
          </w:tcPr>
          <w:p w:rsidR="000759A4" w:rsidRDefault="000759A4" w:rsidP="00CD70A0">
            <w:pPr>
              <w:spacing w:before="120" w:after="120"/>
              <w:jc w:val="center"/>
            </w:pPr>
            <w:r>
              <w:t>M1</w:t>
            </w:r>
          </w:p>
        </w:tc>
        <w:tc>
          <w:tcPr>
            <w:tcW w:w="4273" w:type="dxa"/>
          </w:tcPr>
          <w:p w:rsidR="000759A4" w:rsidRDefault="000759A4" w:rsidP="000B6423">
            <w:pPr>
              <w:spacing w:before="120" w:after="120"/>
            </w:pPr>
            <w:r>
              <w:t>This mark is given for five or 6 points correctly plotted from the table in part (a)</w:t>
            </w:r>
          </w:p>
        </w:tc>
      </w:tr>
      <w:tr w:rsidR="000759A4" w:rsidRPr="00B96873" w:rsidTr="0094625E">
        <w:trPr>
          <w:trHeight w:val="1553"/>
        </w:trPr>
        <w:tc>
          <w:tcPr>
            <w:tcW w:w="851" w:type="dxa"/>
            <w:vMerge/>
          </w:tcPr>
          <w:p w:rsidR="000759A4" w:rsidRPr="00B96873" w:rsidRDefault="000759A4" w:rsidP="00DF7538">
            <w:pPr>
              <w:spacing w:before="120" w:after="120"/>
              <w:jc w:val="center"/>
            </w:pPr>
          </w:p>
        </w:tc>
        <w:tc>
          <w:tcPr>
            <w:tcW w:w="4403" w:type="dxa"/>
            <w:vMerge/>
          </w:tcPr>
          <w:p w:rsidR="000759A4" w:rsidRPr="00B96873" w:rsidRDefault="000759A4" w:rsidP="00CD70A0">
            <w:pPr>
              <w:spacing w:before="120" w:after="120"/>
            </w:pPr>
          </w:p>
        </w:tc>
        <w:tc>
          <w:tcPr>
            <w:tcW w:w="893" w:type="dxa"/>
          </w:tcPr>
          <w:p w:rsidR="000759A4" w:rsidRDefault="000759A4" w:rsidP="00CD70A0">
            <w:pPr>
              <w:spacing w:before="120" w:after="120"/>
              <w:jc w:val="center"/>
            </w:pPr>
            <w:r>
              <w:t>A1</w:t>
            </w:r>
          </w:p>
        </w:tc>
        <w:tc>
          <w:tcPr>
            <w:tcW w:w="4273" w:type="dxa"/>
          </w:tcPr>
          <w:p w:rsidR="000759A4" w:rsidRDefault="000759A4" w:rsidP="000B6423">
            <w:pPr>
              <w:spacing w:before="120" w:after="120"/>
            </w:pPr>
            <w:r>
              <w:t>This mark is given for a fully correct graph</w:t>
            </w:r>
          </w:p>
        </w:tc>
      </w:tr>
      <w:tr w:rsidR="000759A4" w:rsidRPr="00B96873" w:rsidTr="00DF7538">
        <w:trPr>
          <w:trHeight w:val="230"/>
        </w:trPr>
        <w:tc>
          <w:tcPr>
            <w:tcW w:w="851" w:type="dxa"/>
          </w:tcPr>
          <w:p w:rsidR="000759A4" w:rsidRDefault="000759A4" w:rsidP="00DF7538">
            <w:pPr>
              <w:spacing w:before="120" w:after="120"/>
              <w:jc w:val="center"/>
            </w:pPr>
            <w:r>
              <w:t>(c)</w:t>
            </w:r>
          </w:p>
        </w:tc>
        <w:tc>
          <w:tcPr>
            <w:tcW w:w="4403" w:type="dxa"/>
          </w:tcPr>
          <w:p w:rsidR="000759A4" w:rsidRDefault="000759A4" w:rsidP="0073440E">
            <w:pPr>
              <w:spacing w:before="120" w:after="120"/>
            </w:pPr>
            <w:r>
              <w:rPr>
                <w:noProof/>
              </w:rPr>
              <w:pict>
                <v:group id="_x0000_s1034" style="position:absolute;margin-left:36.7pt;margin-top:14.6pt;width:140.75pt;height:119.05pt;z-index:251656704;mso-position-horizontal-relative:text;mso-position-vertical-relative:text" coordorigin="2436,8163" coordsize="2815,2381">
                  <v:shape id="_x0000_s1035" style="position:absolute;left:2897;top:8163;width:2354;height:2134;mso-position-horizontal:absolute;mso-position-vertical:absolute" coordsize="2354,2134" path="m,2134c157,2031,315,1929,473,1771,631,1613,790,1404,946,1188,1102,972,1245,612,1408,473v163,-139,359,-42,517,-121c2083,273,2218,136,2354,e" filled="f">
                    <v:path arrowok="t"/>
                  </v:shape>
                  <v:line id="_x0000_s1036" style="position:absolute;flip:y" from="3612,9664" to="3613,10544">
                    <v:stroke dashstyle="1 1"/>
                  </v:line>
                  <v:line id="_x0000_s1037" style="position:absolute;flip:y" from="2436,9664" to="3602,9664">
                    <v:stroke dashstyle="1 1"/>
                  </v:line>
                </v:group>
              </w:pict>
            </w:r>
            <w:r w:rsidRPr="0094625E">
              <w:pict>
                <v:shape id="_x0000_i1032" type="#_x0000_t75" style="width:205.5pt;height:2in">
                  <v:imagedata r:id="rId16" o:title=""/>
                </v:shape>
              </w:pict>
            </w:r>
          </w:p>
          <w:p w:rsidR="000759A4" w:rsidRPr="0094625E" w:rsidRDefault="000759A4" w:rsidP="0073440E">
            <w:pPr>
              <w:spacing w:before="120" w:after="120"/>
            </w:pPr>
            <w:r>
              <w:t>37</w:t>
            </w:r>
          </w:p>
        </w:tc>
        <w:tc>
          <w:tcPr>
            <w:tcW w:w="893" w:type="dxa"/>
          </w:tcPr>
          <w:p w:rsidR="000759A4" w:rsidRDefault="000759A4" w:rsidP="00CD70A0">
            <w:pPr>
              <w:spacing w:before="120" w:after="120"/>
              <w:jc w:val="center"/>
            </w:pPr>
            <w:r>
              <w:t>B1</w:t>
            </w:r>
          </w:p>
        </w:tc>
        <w:tc>
          <w:tcPr>
            <w:tcW w:w="4273" w:type="dxa"/>
          </w:tcPr>
          <w:p w:rsidR="000759A4" w:rsidRDefault="000759A4" w:rsidP="0073440E">
            <w:pPr>
              <w:spacing w:before="120" w:after="120"/>
            </w:pPr>
            <w:r w:rsidRPr="004E1A7A">
              <w:t xml:space="preserve">This mark is given </w:t>
            </w:r>
            <w:r>
              <w:t>for a correct answer in the range 35 to 39</w:t>
            </w:r>
          </w:p>
        </w:tc>
      </w:tr>
      <w:tr w:rsidR="000759A4" w:rsidRPr="00B96873" w:rsidTr="00DF7538">
        <w:trPr>
          <w:trHeight w:val="230"/>
        </w:trPr>
        <w:tc>
          <w:tcPr>
            <w:tcW w:w="851" w:type="dxa"/>
            <w:vMerge w:val="restart"/>
          </w:tcPr>
          <w:p w:rsidR="000759A4" w:rsidRDefault="000759A4" w:rsidP="00DF7538">
            <w:pPr>
              <w:spacing w:before="120" w:after="120"/>
              <w:jc w:val="center"/>
            </w:pPr>
            <w:r>
              <w:t>(d)</w:t>
            </w:r>
          </w:p>
        </w:tc>
        <w:tc>
          <w:tcPr>
            <w:tcW w:w="4403" w:type="dxa"/>
          </w:tcPr>
          <w:p w:rsidR="000759A4" w:rsidRDefault="000759A4" w:rsidP="0073440E">
            <w:pPr>
              <w:spacing w:before="120" w:after="120"/>
            </w:pPr>
            <w:r>
              <w:rPr>
                <w:noProof/>
              </w:rPr>
              <w:pict>
                <v:line id="_x0000_s1038" style="position:absolute;flip:y;z-index:251658752;mso-position-horizontal-relative:text;mso-position-vertical-relative:text" from="81.75pt,103.05pt" to="82pt,132.6pt" o:regroupid="1">
                  <v:stroke dashstyle="dash"/>
                </v:line>
              </w:pict>
            </w:r>
            <w:r>
              <w:rPr>
                <w:noProof/>
              </w:rPr>
              <w:pict>
                <v:line id="_x0000_s1039" style="position:absolute;flip:y;z-index:251659776;mso-position-horizontal-relative:text;mso-position-vertical-relative:text" from="36.9pt,102.9pt" to="83.4pt,103.05pt" o:regroupid="1">
                  <v:stroke dashstyle="dash"/>
                </v:line>
              </w:pict>
            </w:r>
            <w:r>
              <w:rPr>
                <w:noProof/>
              </w:rPr>
              <w:pict>
                <v:line id="_x0000_s1040" style="position:absolute;flip:y;z-index:251660800;mso-position-horizontal-relative:text;mso-position-vertical-relative:text" from="124.9pt,44.05pt" to="125.75pt,132.75pt" o:regroupid="1">
                  <v:stroke dashstyle="dash"/>
                </v:line>
              </w:pict>
            </w:r>
            <w:r>
              <w:rPr>
                <w:noProof/>
              </w:rPr>
              <w:pict>
                <v:line id="_x0000_s1041" style="position:absolute;flip:x;z-index:251661824;mso-position-horizontal-relative:text;mso-position-vertical-relative:text" from="36.35pt,43.65pt" to="124.9pt,43.65pt" o:regroupid="1">
                  <v:stroke dashstyle="dash"/>
                </v:line>
              </w:pict>
            </w:r>
            <w:r>
              <w:rPr>
                <w:noProof/>
              </w:rPr>
              <w:pict>
                <v:shape id="_x0000_s1042" style="position:absolute;margin-left:59.75pt;margin-top:14.6pt;width:117.7pt;height:106.7pt;z-index:251657728;mso-position-horizontal:absolute;mso-position-horizontal-relative:text;mso-position-vertical:absolute;mso-position-vertical-relative:text" coordsize="2354,2134" o:regroupid="1" path="m,2134c157,2031,315,1929,473,1771,631,1613,790,1404,946,1188,1102,972,1245,612,1408,473v163,-139,359,-42,517,-121c2083,273,2218,136,2354,e" filled="f">
                  <v:path arrowok="t"/>
                </v:shape>
              </w:pict>
            </w:r>
            <w:r w:rsidRPr="0094625E">
              <w:pict>
                <v:shape id="_x0000_i1033" type="#_x0000_t75" style="width:205.5pt;height:2in">
                  <v:imagedata r:id="rId16" o:title=""/>
                </v:shape>
              </w:pict>
            </w:r>
          </w:p>
          <w:p w:rsidR="000759A4" w:rsidRPr="0094625E" w:rsidRDefault="000759A4" w:rsidP="0073440E">
            <w:pPr>
              <w:spacing w:before="120" w:after="120"/>
            </w:pPr>
            <w:r>
              <w:t>185 – 95</w:t>
            </w:r>
          </w:p>
        </w:tc>
        <w:tc>
          <w:tcPr>
            <w:tcW w:w="893" w:type="dxa"/>
          </w:tcPr>
          <w:p w:rsidR="000759A4" w:rsidRDefault="000759A4" w:rsidP="00CD70A0">
            <w:pPr>
              <w:spacing w:before="120" w:after="120"/>
              <w:jc w:val="center"/>
            </w:pPr>
            <w:r>
              <w:t>M1</w:t>
            </w:r>
          </w:p>
        </w:tc>
        <w:tc>
          <w:tcPr>
            <w:tcW w:w="4273" w:type="dxa"/>
          </w:tcPr>
          <w:p w:rsidR="000759A4" w:rsidRDefault="000759A4" w:rsidP="000B6423">
            <w:pPr>
              <w:spacing w:before="120" w:after="120"/>
            </w:pPr>
            <w:r>
              <w:t>This mark is given for finding the difference between readings taken from the profit axis at cf 75 and cf 225</w:t>
            </w:r>
          </w:p>
        </w:tc>
      </w:tr>
      <w:tr w:rsidR="000759A4" w:rsidRPr="00B96873" w:rsidTr="00DF7538">
        <w:trPr>
          <w:trHeight w:val="230"/>
        </w:trPr>
        <w:tc>
          <w:tcPr>
            <w:tcW w:w="851" w:type="dxa"/>
            <w:vMerge/>
          </w:tcPr>
          <w:p w:rsidR="000759A4" w:rsidRPr="00B96873" w:rsidRDefault="000759A4" w:rsidP="00DF7538">
            <w:pPr>
              <w:spacing w:before="120" w:after="120"/>
              <w:jc w:val="center"/>
            </w:pPr>
          </w:p>
        </w:tc>
        <w:tc>
          <w:tcPr>
            <w:tcW w:w="4403" w:type="dxa"/>
          </w:tcPr>
          <w:p w:rsidR="000759A4" w:rsidRDefault="000759A4" w:rsidP="00CD70A0">
            <w:pPr>
              <w:spacing w:before="120" w:after="120"/>
            </w:pPr>
            <w:r>
              <w:t>90</w:t>
            </w:r>
          </w:p>
        </w:tc>
        <w:tc>
          <w:tcPr>
            <w:tcW w:w="893" w:type="dxa"/>
          </w:tcPr>
          <w:p w:rsidR="000759A4" w:rsidRDefault="000759A4" w:rsidP="00CD70A0">
            <w:pPr>
              <w:spacing w:before="120" w:after="120"/>
              <w:jc w:val="center"/>
            </w:pPr>
            <w:r>
              <w:t>A1</w:t>
            </w:r>
          </w:p>
        </w:tc>
        <w:tc>
          <w:tcPr>
            <w:tcW w:w="4273" w:type="dxa"/>
          </w:tcPr>
          <w:p w:rsidR="000759A4" w:rsidRDefault="000759A4" w:rsidP="0073440E">
            <w:pPr>
              <w:spacing w:before="120" w:after="120"/>
            </w:pPr>
            <w:r w:rsidRPr="004E1A7A">
              <w:t xml:space="preserve">This mark is given </w:t>
            </w:r>
            <w:r>
              <w:t>for a correct answer in the range 85 to 95</w:t>
            </w:r>
          </w:p>
        </w:tc>
      </w:tr>
    </w:tbl>
    <w:p w:rsidR="000759A4" w:rsidRPr="00B96873" w:rsidRDefault="000759A4" w:rsidP="00A04321">
      <w:pPr>
        <w:spacing w:line="360" w:lineRule="auto"/>
        <w:rPr>
          <w:b/>
        </w:rPr>
      </w:pPr>
      <w:r>
        <w:rPr>
          <w:b/>
        </w:rPr>
        <w:br w:type="page"/>
      </w:r>
      <w:r w:rsidRPr="00B96873">
        <w:rPr>
          <w:b/>
        </w:rPr>
        <w:t xml:space="preserve">Question </w:t>
      </w:r>
      <w:r>
        <w:rPr>
          <w:b/>
        </w:rPr>
        <w:t>11</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759A4" w:rsidRPr="00B96873" w:rsidTr="00A04321">
        <w:tc>
          <w:tcPr>
            <w:tcW w:w="851" w:type="dxa"/>
            <w:shd w:val="clear" w:color="auto" w:fill="C0C0C0"/>
          </w:tcPr>
          <w:p w:rsidR="000759A4" w:rsidRPr="00B96873" w:rsidRDefault="000759A4" w:rsidP="00714ABD">
            <w:pPr>
              <w:rPr>
                <w:b/>
              </w:rPr>
            </w:pPr>
            <w:r w:rsidRPr="00B96873">
              <w:rPr>
                <w:b/>
              </w:rPr>
              <w:t>Part</w:t>
            </w:r>
          </w:p>
        </w:tc>
        <w:tc>
          <w:tcPr>
            <w:tcW w:w="4403" w:type="dxa"/>
            <w:shd w:val="clear" w:color="auto" w:fill="C0C0C0"/>
          </w:tcPr>
          <w:p w:rsidR="000759A4" w:rsidRPr="00B96873" w:rsidRDefault="000759A4" w:rsidP="00714ABD">
            <w:pPr>
              <w:rPr>
                <w:b/>
              </w:rPr>
            </w:pPr>
            <w:r w:rsidRPr="00B96873">
              <w:rPr>
                <w:b/>
              </w:rPr>
              <w:t>Working or answer an examiner might expect to see</w:t>
            </w:r>
          </w:p>
        </w:tc>
        <w:tc>
          <w:tcPr>
            <w:tcW w:w="893" w:type="dxa"/>
            <w:shd w:val="clear" w:color="auto" w:fill="C0C0C0"/>
          </w:tcPr>
          <w:p w:rsidR="000759A4" w:rsidRPr="00B96873" w:rsidRDefault="000759A4" w:rsidP="00714ABD">
            <w:pPr>
              <w:rPr>
                <w:b/>
              </w:rPr>
            </w:pPr>
            <w:r w:rsidRPr="00B96873">
              <w:rPr>
                <w:b/>
              </w:rPr>
              <w:t>Mark</w:t>
            </w:r>
          </w:p>
        </w:tc>
        <w:tc>
          <w:tcPr>
            <w:tcW w:w="4273" w:type="dxa"/>
            <w:shd w:val="clear" w:color="auto" w:fill="C0C0C0"/>
          </w:tcPr>
          <w:p w:rsidR="000759A4" w:rsidRPr="00B96873" w:rsidRDefault="000759A4" w:rsidP="00714ABD">
            <w:pPr>
              <w:rPr>
                <w:b/>
              </w:rPr>
            </w:pPr>
            <w:r w:rsidRPr="00B96873">
              <w:rPr>
                <w:b/>
              </w:rPr>
              <w:t>Notes</w:t>
            </w:r>
          </w:p>
        </w:tc>
      </w:tr>
      <w:tr w:rsidR="000759A4" w:rsidRPr="00B96873" w:rsidTr="00A04321">
        <w:trPr>
          <w:trHeight w:val="230"/>
        </w:trPr>
        <w:tc>
          <w:tcPr>
            <w:tcW w:w="851" w:type="dxa"/>
            <w:vMerge w:val="restart"/>
          </w:tcPr>
          <w:p w:rsidR="000759A4" w:rsidRPr="00B96873" w:rsidRDefault="000759A4" w:rsidP="00714ABD">
            <w:pPr>
              <w:spacing w:before="120" w:after="120"/>
              <w:jc w:val="center"/>
            </w:pPr>
          </w:p>
        </w:tc>
        <w:tc>
          <w:tcPr>
            <w:tcW w:w="4403" w:type="dxa"/>
          </w:tcPr>
          <w:p w:rsidR="000759A4" w:rsidRPr="00735AD6" w:rsidRDefault="000759A4" w:rsidP="00714ABD">
            <w:pPr>
              <w:spacing w:before="120" w:after="120"/>
            </w:pPr>
            <w:r w:rsidRPr="00FF6BCD">
              <w:rPr>
                <w:position w:val="-24"/>
              </w:rPr>
              <w:object w:dxaOrig="240" w:dyaOrig="620">
                <v:shape id="_x0000_i1034" type="#_x0000_t75" style="width:12pt;height:30.75pt" o:ole="">
                  <v:imagedata r:id="rId17" o:title=""/>
                </v:shape>
                <o:OLEObject Type="Embed" ProgID="Equation.3" ShapeID="_x0000_i1034" DrawAspect="Content" ObjectID="_1714919529" r:id="rId18"/>
              </w:object>
            </w:r>
            <w:r>
              <w:t xml:space="preserve"> = </w:t>
            </w:r>
            <w:r w:rsidRPr="00FF6BCD">
              <w:rPr>
                <w:position w:val="-24"/>
              </w:rPr>
              <w:object w:dxaOrig="920" w:dyaOrig="620">
                <v:shape id="_x0000_i1035" type="#_x0000_t75" style="width:45.75pt;height:30.75pt" o:ole="">
                  <v:imagedata r:id="rId19" o:title=""/>
                </v:shape>
                <o:OLEObject Type="Embed" ProgID="Equation.3" ShapeID="_x0000_i1035" DrawAspect="Content" ObjectID="_1714919530" r:id="rId20"/>
              </w:object>
            </w:r>
          </w:p>
        </w:tc>
        <w:tc>
          <w:tcPr>
            <w:tcW w:w="893" w:type="dxa"/>
          </w:tcPr>
          <w:p w:rsidR="000759A4" w:rsidRPr="00B96873" w:rsidRDefault="000759A4" w:rsidP="00714ABD">
            <w:pPr>
              <w:spacing w:before="120" w:after="120"/>
              <w:jc w:val="center"/>
            </w:pPr>
            <w:r>
              <w:t>P1</w:t>
            </w:r>
          </w:p>
        </w:tc>
        <w:tc>
          <w:tcPr>
            <w:tcW w:w="4273" w:type="dxa"/>
          </w:tcPr>
          <w:p w:rsidR="000759A4" w:rsidRPr="00735AD6" w:rsidRDefault="000759A4" w:rsidP="00714ABD">
            <w:pPr>
              <w:spacing w:before="120" w:after="120"/>
            </w:pPr>
            <w:r>
              <w:t>This mark is given for a process to equate relative frequencies</w:t>
            </w:r>
          </w:p>
        </w:tc>
      </w:tr>
      <w:tr w:rsidR="000759A4" w:rsidRPr="00B96873" w:rsidTr="00A04321">
        <w:trPr>
          <w:trHeight w:val="230"/>
        </w:trPr>
        <w:tc>
          <w:tcPr>
            <w:tcW w:w="851" w:type="dxa"/>
            <w:vMerge/>
          </w:tcPr>
          <w:p w:rsidR="000759A4" w:rsidRPr="00B96873" w:rsidRDefault="000759A4" w:rsidP="00714ABD">
            <w:pPr>
              <w:spacing w:before="120" w:after="120"/>
              <w:jc w:val="center"/>
            </w:pPr>
          </w:p>
        </w:tc>
        <w:tc>
          <w:tcPr>
            <w:tcW w:w="4403" w:type="dxa"/>
          </w:tcPr>
          <w:p w:rsidR="000759A4" w:rsidRPr="00FF6BCD" w:rsidRDefault="000759A4" w:rsidP="00394110">
            <w:pPr>
              <w:spacing w:before="120" w:after="120"/>
              <w:rPr>
                <w:vertAlign w:val="subscript"/>
              </w:rPr>
            </w:pPr>
            <w:r>
              <w:t xml:space="preserve">9 + 4 + </w:t>
            </w:r>
            <w:r>
              <w:rPr>
                <w:i/>
              </w:rPr>
              <w:t>x</w:t>
            </w:r>
            <w:r>
              <w:t xml:space="preserve">  =  3 </w:t>
            </w:r>
            <w:r>
              <w:sym w:font="Symbol" w:char="F0B4"/>
            </w:r>
            <w:r>
              <w:t xml:space="preserve"> 7  =  21</w:t>
            </w:r>
          </w:p>
        </w:tc>
        <w:tc>
          <w:tcPr>
            <w:tcW w:w="893" w:type="dxa"/>
          </w:tcPr>
          <w:p w:rsidR="000759A4" w:rsidRDefault="000759A4" w:rsidP="00714ABD">
            <w:pPr>
              <w:spacing w:before="120" w:after="120"/>
              <w:jc w:val="center"/>
            </w:pPr>
            <w:r>
              <w:t>P1</w:t>
            </w:r>
          </w:p>
        </w:tc>
        <w:tc>
          <w:tcPr>
            <w:tcW w:w="4273" w:type="dxa"/>
          </w:tcPr>
          <w:p w:rsidR="000759A4" w:rsidRPr="00735AD6" w:rsidRDefault="000759A4" w:rsidP="00714ABD">
            <w:pPr>
              <w:spacing w:before="120" w:after="120"/>
              <w:rPr>
                <w:i/>
              </w:rPr>
            </w:pPr>
            <w:r>
              <w:t>This mark is given for a process to set up an equation to be solved</w:t>
            </w:r>
          </w:p>
        </w:tc>
      </w:tr>
      <w:tr w:rsidR="000759A4" w:rsidRPr="00B96873" w:rsidTr="00A04321">
        <w:trPr>
          <w:trHeight w:val="230"/>
        </w:trPr>
        <w:tc>
          <w:tcPr>
            <w:tcW w:w="851" w:type="dxa"/>
            <w:vMerge/>
          </w:tcPr>
          <w:p w:rsidR="000759A4" w:rsidRDefault="000759A4" w:rsidP="00714ABD">
            <w:pPr>
              <w:spacing w:before="120" w:after="120"/>
              <w:jc w:val="center"/>
            </w:pPr>
          </w:p>
        </w:tc>
        <w:tc>
          <w:tcPr>
            <w:tcW w:w="4403" w:type="dxa"/>
          </w:tcPr>
          <w:p w:rsidR="000759A4" w:rsidRPr="00735AD6" w:rsidRDefault="000759A4" w:rsidP="00394110">
            <w:pPr>
              <w:spacing w:before="120" w:after="120"/>
            </w:pPr>
            <w:r w:rsidRPr="00FF6BCD">
              <w:rPr>
                <w:i/>
              </w:rPr>
              <w:t>x</w:t>
            </w:r>
            <w:r>
              <w:t xml:space="preserve"> = </w:t>
            </w:r>
            <w:r w:rsidRPr="00FF6BCD">
              <w:t>8</w:t>
            </w:r>
          </w:p>
        </w:tc>
        <w:tc>
          <w:tcPr>
            <w:tcW w:w="893" w:type="dxa"/>
          </w:tcPr>
          <w:p w:rsidR="000759A4" w:rsidRDefault="000759A4" w:rsidP="00714ABD">
            <w:pPr>
              <w:spacing w:before="120" w:after="120"/>
              <w:jc w:val="center"/>
            </w:pPr>
            <w:r>
              <w:t>A1</w:t>
            </w:r>
          </w:p>
        </w:tc>
        <w:tc>
          <w:tcPr>
            <w:tcW w:w="4273" w:type="dxa"/>
          </w:tcPr>
          <w:p w:rsidR="000759A4" w:rsidRDefault="000759A4" w:rsidP="00714ABD">
            <w:pPr>
              <w:spacing w:before="120" w:after="120"/>
            </w:pPr>
            <w:r>
              <w:t>This mark is given for the correct answer only</w:t>
            </w:r>
          </w:p>
        </w:tc>
      </w:tr>
    </w:tbl>
    <w:p w:rsidR="000759A4" w:rsidRDefault="000759A4" w:rsidP="00811AD8">
      <w:pPr>
        <w:jc w:val="both"/>
        <w:rPr>
          <w:b/>
        </w:rPr>
      </w:pPr>
    </w:p>
    <w:p w:rsidR="000759A4" w:rsidRDefault="000759A4" w:rsidP="00811AD8">
      <w:pPr>
        <w:jc w:val="both"/>
        <w:rPr>
          <w:b/>
        </w:rPr>
      </w:pPr>
    </w:p>
    <w:p w:rsidR="000759A4" w:rsidRPr="00B96873" w:rsidRDefault="000759A4" w:rsidP="008B77C5">
      <w:pPr>
        <w:spacing w:line="360" w:lineRule="auto"/>
        <w:jc w:val="both"/>
        <w:rPr>
          <w:b/>
        </w:rPr>
      </w:pPr>
      <w:r w:rsidRPr="00B96873">
        <w:rPr>
          <w:b/>
        </w:rPr>
        <w:t xml:space="preserve">Question </w:t>
      </w:r>
      <w:r>
        <w:rPr>
          <w:b/>
        </w:rPr>
        <w:t>12</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4459"/>
        <w:gridCol w:w="902"/>
        <w:gridCol w:w="4251"/>
      </w:tblGrid>
      <w:tr w:rsidR="000759A4" w:rsidRPr="00B96873" w:rsidTr="00811AD8">
        <w:tc>
          <w:tcPr>
            <w:tcW w:w="808" w:type="dxa"/>
            <w:shd w:val="clear" w:color="auto" w:fill="C0C0C0"/>
          </w:tcPr>
          <w:p w:rsidR="000759A4" w:rsidRPr="00B96873" w:rsidRDefault="000759A4" w:rsidP="00714ABD">
            <w:pPr>
              <w:rPr>
                <w:b/>
              </w:rPr>
            </w:pPr>
            <w:r w:rsidRPr="00B96873">
              <w:rPr>
                <w:b/>
              </w:rPr>
              <w:t>Part</w:t>
            </w:r>
          </w:p>
        </w:tc>
        <w:tc>
          <w:tcPr>
            <w:tcW w:w="4459" w:type="dxa"/>
            <w:shd w:val="clear" w:color="auto" w:fill="C0C0C0"/>
          </w:tcPr>
          <w:p w:rsidR="000759A4" w:rsidRPr="00B96873" w:rsidRDefault="000759A4" w:rsidP="00714ABD">
            <w:pPr>
              <w:rPr>
                <w:b/>
              </w:rPr>
            </w:pPr>
            <w:r w:rsidRPr="00B96873">
              <w:rPr>
                <w:b/>
              </w:rPr>
              <w:t>Working or answer an examiner might expect to see</w:t>
            </w:r>
          </w:p>
        </w:tc>
        <w:tc>
          <w:tcPr>
            <w:tcW w:w="902" w:type="dxa"/>
            <w:shd w:val="clear" w:color="auto" w:fill="C0C0C0"/>
          </w:tcPr>
          <w:p w:rsidR="000759A4" w:rsidRPr="00B96873" w:rsidRDefault="000759A4" w:rsidP="00714ABD">
            <w:pPr>
              <w:rPr>
                <w:b/>
              </w:rPr>
            </w:pPr>
            <w:r w:rsidRPr="00B96873">
              <w:rPr>
                <w:b/>
              </w:rPr>
              <w:t>Mark</w:t>
            </w:r>
          </w:p>
        </w:tc>
        <w:tc>
          <w:tcPr>
            <w:tcW w:w="4251" w:type="dxa"/>
            <w:shd w:val="clear" w:color="auto" w:fill="C0C0C0"/>
          </w:tcPr>
          <w:p w:rsidR="000759A4" w:rsidRPr="00B96873" w:rsidRDefault="000759A4" w:rsidP="00714ABD">
            <w:pPr>
              <w:rPr>
                <w:b/>
              </w:rPr>
            </w:pPr>
            <w:r w:rsidRPr="00B96873">
              <w:rPr>
                <w:b/>
              </w:rPr>
              <w:t>Notes</w:t>
            </w:r>
          </w:p>
        </w:tc>
      </w:tr>
      <w:tr w:rsidR="000759A4" w:rsidRPr="00B96873" w:rsidTr="00811AD8">
        <w:tc>
          <w:tcPr>
            <w:tcW w:w="808" w:type="dxa"/>
            <w:vMerge w:val="restart"/>
          </w:tcPr>
          <w:p w:rsidR="000759A4" w:rsidRDefault="000759A4" w:rsidP="00714ABD">
            <w:pPr>
              <w:spacing w:before="120" w:after="120"/>
              <w:jc w:val="center"/>
            </w:pPr>
          </w:p>
        </w:tc>
        <w:tc>
          <w:tcPr>
            <w:tcW w:w="4459" w:type="dxa"/>
          </w:tcPr>
          <w:p w:rsidR="000759A4" w:rsidRPr="00FF6BCD" w:rsidRDefault="000759A4" w:rsidP="00714ABD">
            <w:pPr>
              <w:spacing w:before="120" w:after="120"/>
            </w:pPr>
            <w:r>
              <w:t>1000</w:t>
            </w:r>
            <w:r>
              <w:rPr>
                <w:i/>
              </w:rPr>
              <w:t>x</w:t>
            </w:r>
            <w:r>
              <w:t xml:space="preserve"> = 117.1717…</w:t>
            </w:r>
          </w:p>
        </w:tc>
        <w:tc>
          <w:tcPr>
            <w:tcW w:w="902" w:type="dxa"/>
          </w:tcPr>
          <w:p w:rsidR="000759A4" w:rsidRDefault="000759A4" w:rsidP="00714ABD">
            <w:pPr>
              <w:spacing w:before="120" w:after="120"/>
              <w:jc w:val="center"/>
            </w:pPr>
            <w:r>
              <w:t>M1</w:t>
            </w:r>
          </w:p>
        </w:tc>
        <w:tc>
          <w:tcPr>
            <w:tcW w:w="4251" w:type="dxa"/>
          </w:tcPr>
          <w:p w:rsidR="000759A4" w:rsidRDefault="000759A4" w:rsidP="00714ABD">
            <w:pPr>
              <w:spacing w:before="120" w:after="120"/>
            </w:pPr>
            <w:r>
              <w:t>This mark is given for setting up an initial equation</w:t>
            </w:r>
          </w:p>
        </w:tc>
      </w:tr>
      <w:tr w:rsidR="000759A4" w:rsidRPr="00B96873" w:rsidTr="00811AD8">
        <w:tc>
          <w:tcPr>
            <w:tcW w:w="808" w:type="dxa"/>
            <w:vMerge/>
          </w:tcPr>
          <w:p w:rsidR="000759A4" w:rsidRDefault="000759A4" w:rsidP="00714ABD">
            <w:pPr>
              <w:spacing w:before="120" w:after="120"/>
              <w:jc w:val="center"/>
            </w:pPr>
          </w:p>
        </w:tc>
        <w:tc>
          <w:tcPr>
            <w:tcW w:w="4459" w:type="dxa"/>
          </w:tcPr>
          <w:p w:rsidR="000759A4" w:rsidRDefault="000759A4" w:rsidP="00714ABD">
            <w:pPr>
              <w:spacing w:before="120" w:after="120"/>
            </w:pPr>
            <w:r>
              <w:t>10</w:t>
            </w:r>
            <w:r>
              <w:rPr>
                <w:i/>
              </w:rPr>
              <w:t>x</w:t>
            </w:r>
            <w:r>
              <w:t xml:space="preserve"> = 1.1717…</w:t>
            </w:r>
          </w:p>
          <w:p w:rsidR="000759A4" w:rsidRPr="00FF6BCD" w:rsidRDefault="000759A4" w:rsidP="00714ABD">
            <w:pPr>
              <w:spacing w:before="120" w:after="120"/>
            </w:pPr>
            <w:r>
              <w:t>1000</w:t>
            </w:r>
            <w:r>
              <w:rPr>
                <w:i/>
              </w:rPr>
              <w:t>x</w:t>
            </w:r>
            <w:r>
              <w:t xml:space="preserve"> – 10</w:t>
            </w:r>
            <w:r>
              <w:rPr>
                <w:i/>
              </w:rPr>
              <w:t>x</w:t>
            </w:r>
            <w:r>
              <w:t xml:space="preserve"> = 117.1717… – 1.1717…</w:t>
            </w:r>
          </w:p>
          <w:p w:rsidR="000759A4" w:rsidRPr="00FF6BCD" w:rsidRDefault="000759A4" w:rsidP="00714ABD">
            <w:pPr>
              <w:spacing w:before="120" w:after="120"/>
            </w:pPr>
            <w:r>
              <w:t>990</w:t>
            </w:r>
            <w:r>
              <w:rPr>
                <w:i/>
              </w:rPr>
              <w:t>x</w:t>
            </w:r>
            <w:r>
              <w:t xml:space="preserve"> = 116</w:t>
            </w:r>
          </w:p>
        </w:tc>
        <w:tc>
          <w:tcPr>
            <w:tcW w:w="902" w:type="dxa"/>
          </w:tcPr>
          <w:p w:rsidR="000759A4" w:rsidRDefault="000759A4" w:rsidP="00714ABD">
            <w:pPr>
              <w:spacing w:before="120" w:after="120"/>
              <w:jc w:val="center"/>
            </w:pPr>
            <w:r>
              <w:t>M1</w:t>
            </w:r>
          </w:p>
        </w:tc>
        <w:tc>
          <w:tcPr>
            <w:tcW w:w="4251" w:type="dxa"/>
          </w:tcPr>
          <w:p w:rsidR="000759A4" w:rsidRDefault="000759A4" w:rsidP="00714ABD">
            <w:pPr>
              <w:spacing w:before="120" w:after="120"/>
            </w:pPr>
            <w:r>
              <w:t>This mark is given for a method to find an equation which eliminates the recurring decimal</w:t>
            </w:r>
          </w:p>
        </w:tc>
      </w:tr>
      <w:tr w:rsidR="000759A4" w:rsidRPr="00B96873" w:rsidTr="00811AD8">
        <w:tc>
          <w:tcPr>
            <w:tcW w:w="808" w:type="dxa"/>
            <w:vMerge/>
          </w:tcPr>
          <w:p w:rsidR="000759A4" w:rsidRDefault="000759A4" w:rsidP="00714ABD">
            <w:pPr>
              <w:spacing w:before="120" w:after="120"/>
              <w:jc w:val="center"/>
            </w:pPr>
          </w:p>
        </w:tc>
        <w:tc>
          <w:tcPr>
            <w:tcW w:w="4459" w:type="dxa"/>
          </w:tcPr>
          <w:p w:rsidR="000759A4" w:rsidRPr="00A01D13" w:rsidRDefault="000759A4" w:rsidP="00714ABD">
            <w:pPr>
              <w:spacing w:before="120" w:after="120"/>
            </w:pPr>
            <w:r w:rsidRPr="00FF6BCD">
              <w:rPr>
                <w:position w:val="-24"/>
              </w:rPr>
              <w:object w:dxaOrig="460" w:dyaOrig="620">
                <v:shape id="_x0000_i1036" type="#_x0000_t75" style="width:23.25pt;height:30.75pt" o:ole="">
                  <v:imagedata r:id="rId21" o:title=""/>
                </v:shape>
                <o:OLEObject Type="Embed" ProgID="Equation.3" ShapeID="_x0000_i1036" DrawAspect="Content" ObjectID="_1714919531" r:id="rId22"/>
              </w:object>
            </w:r>
          </w:p>
        </w:tc>
        <w:tc>
          <w:tcPr>
            <w:tcW w:w="902" w:type="dxa"/>
          </w:tcPr>
          <w:p w:rsidR="000759A4" w:rsidRDefault="000759A4" w:rsidP="00714ABD">
            <w:pPr>
              <w:spacing w:before="120" w:after="120"/>
              <w:jc w:val="center"/>
            </w:pPr>
            <w:r>
              <w:t>A1</w:t>
            </w:r>
          </w:p>
        </w:tc>
        <w:tc>
          <w:tcPr>
            <w:tcW w:w="4251" w:type="dxa"/>
          </w:tcPr>
          <w:p w:rsidR="000759A4" w:rsidRDefault="000759A4" w:rsidP="0073440E">
            <w:pPr>
              <w:spacing w:before="120" w:after="120"/>
            </w:pPr>
            <w:r>
              <w:t xml:space="preserve">This mark is given for a correct answer (or equivalent, for example </w:t>
            </w:r>
            <w:r w:rsidRPr="00FF6BCD">
              <w:rPr>
                <w:position w:val="-24"/>
              </w:rPr>
              <w:object w:dxaOrig="480" w:dyaOrig="620">
                <v:shape id="_x0000_i1037" type="#_x0000_t75" style="width:24pt;height:30.75pt" o:ole="">
                  <v:imagedata r:id="rId23" o:title=""/>
                </v:shape>
                <o:OLEObject Type="Embed" ProgID="Equation.3" ShapeID="_x0000_i1037" DrawAspect="Content" ObjectID="_1714919532" r:id="rId24"/>
              </w:object>
            </w:r>
            <w:r>
              <w:t>)</w:t>
            </w:r>
          </w:p>
        </w:tc>
      </w:tr>
    </w:tbl>
    <w:p w:rsidR="000759A4" w:rsidRDefault="000759A4" w:rsidP="008B77C5">
      <w:pPr>
        <w:jc w:val="both"/>
        <w:rPr>
          <w:b/>
        </w:rPr>
      </w:pPr>
    </w:p>
    <w:p w:rsidR="000759A4" w:rsidRPr="00B96873" w:rsidRDefault="000759A4" w:rsidP="008B77C5">
      <w:pPr>
        <w:jc w:val="both"/>
        <w:rPr>
          <w:b/>
        </w:rPr>
      </w:pPr>
    </w:p>
    <w:p w:rsidR="000759A4" w:rsidRPr="00B96873" w:rsidRDefault="000759A4" w:rsidP="008B77C5">
      <w:pPr>
        <w:spacing w:line="360" w:lineRule="auto"/>
        <w:jc w:val="both"/>
        <w:rPr>
          <w:b/>
        </w:rPr>
      </w:pPr>
      <w:r>
        <w:rPr>
          <w:b/>
        </w:rPr>
        <w:br w:type="page"/>
      </w:r>
      <w:r w:rsidRPr="00B96873">
        <w:rPr>
          <w:b/>
        </w:rPr>
        <w:t xml:space="preserve">Question </w:t>
      </w:r>
      <w:r>
        <w:rPr>
          <w:b/>
        </w:rPr>
        <w:t>13</w:t>
      </w:r>
      <w:r w:rsidRPr="00B96873">
        <w:rPr>
          <w:b/>
        </w:rPr>
        <w:t xml:space="preserve"> (Total </w:t>
      </w:r>
      <w:r>
        <w:rPr>
          <w:b/>
        </w:rPr>
        <w:t>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4869"/>
        <w:gridCol w:w="924"/>
        <w:gridCol w:w="3789"/>
      </w:tblGrid>
      <w:tr w:rsidR="000759A4" w:rsidRPr="00B96873" w:rsidTr="0028427E">
        <w:tc>
          <w:tcPr>
            <w:tcW w:w="838" w:type="dxa"/>
            <w:shd w:val="clear" w:color="auto" w:fill="C0C0C0"/>
          </w:tcPr>
          <w:p w:rsidR="000759A4" w:rsidRPr="00B96873" w:rsidRDefault="000759A4" w:rsidP="00714ABD">
            <w:pPr>
              <w:rPr>
                <w:b/>
              </w:rPr>
            </w:pPr>
            <w:r w:rsidRPr="00B96873">
              <w:rPr>
                <w:b/>
              </w:rPr>
              <w:t>Part</w:t>
            </w:r>
          </w:p>
        </w:tc>
        <w:tc>
          <w:tcPr>
            <w:tcW w:w="4869" w:type="dxa"/>
            <w:shd w:val="clear" w:color="auto" w:fill="C0C0C0"/>
          </w:tcPr>
          <w:p w:rsidR="000759A4" w:rsidRPr="00B96873" w:rsidRDefault="000759A4" w:rsidP="00714ABD">
            <w:pPr>
              <w:rPr>
                <w:b/>
              </w:rPr>
            </w:pPr>
            <w:r w:rsidRPr="00B96873">
              <w:rPr>
                <w:b/>
              </w:rPr>
              <w:t>Working or answer an examiner might expect to see</w:t>
            </w:r>
          </w:p>
        </w:tc>
        <w:tc>
          <w:tcPr>
            <w:tcW w:w="924" w:type="dxa"/>
            <w:shd w:val="clear" w:color="auto" w:fill="C0C0C0"/>
          </w:tcPr>
          <w:p w:rsidR="000759A4" w:rsidRPr="00B96873" w:rsidRDefault="000759A4" w:rsidP="00714ABD">
            <w:pPr>
              <w:rPr>
                <w:b/>
              </w:rPr>
            </w:pPr>
            <w:r w:rsidRPr="00B96873">
              <w:rPr>
                <w:b/>
              </w:rPr>
              <w:t>Mark</w:t>
            </w:r>
          </w:p>
        </w:tc>
        <w:tc>
          <w:tcPr>
            <w:tcW w:w="3789" w:type="dxa"/>
            <w:shd w:val="clear" w:color="auto" w:fill="C0C0C0"/>
          </w:tcPr>
          <w:p w:rsidR="000759A4" w:rsidRPr="00B96873" w:rsidRDefault="000759A4" w:rsidP="00714ABD">
            <w:pPr>
              <w:rPr>
                <w:b/>
              </w:rPr>
            </w:pPr>
            <w:r w:rsidRPr="00B96873">
              <w:rPr>
                <w:b/>
              </w:rPr>
              <w:t>Notes</w:t>
            </w:r>
          </w:p>
        </w:tc>
      </w:tr>
      <w:tr w:rsidR="000759A4" w:rsidRPr="00B96873" w:rsidTr="0028427E">
        <w:trPr>
          <w:trHeight w:val="230"/>
        </w:trPr>
        <w:tc>
          <w:tcPr>
            <w:tcW w:w="838" w:type="dxa"/>
            <w:vMerge w:val="restart"/>
          </w:tcPr>
          <w:p w:rsidR="000759A4" w:rsidRPr="00B96873" w:rsidRDefault="000759A4" w:rsidP="00714ABD">
            <w:pPr>
              <w:spacing w:before="120" w:after="120"/>
              <w:jc w:val="center"/>
            </w:pPr>
          </w:p>
        </w:tc>
        <w:tc>
          <w:tcPr>
            <w:tcW w:w="4869" w:type="dxa"/>
          </w:tcPr>
          <w:p w:rsidR="000759A4" w:rsidRDefault="000759A4" w:rsidP="00714ABD">
            <w:pPr>
              <w:spacing w:before="120" w:after="120"/>
            </w:pPr>
            <w:r>
              <w:t xml:space="preserve">Let the diameter of semicircle </w:t>
            </w:r>
            <w:r w:rsidRPr="008549F4">
              <w:rPr>
                <w:b/>
              </w:rPr>
              <w:t>A</w:t>
            </w:r>
            <w:r>
              <w:t xml:space="preserve"> = </w:t>
            </w:r>
            <w:r w:rsidRPr="008549F4">
              <w:rPr>
                <w:i/>
              </w:rPr>
              <w:t>a</w:t>
            </w:r>
            <w:r>
              <w:t xml:space="preserve">, that of </w:t>
            </w:r>
            <w:r w:rsidRPr="008549F4">
              <w:rPr>
                <w:b/>
              </w:rPr>
              <w:t>B</w:t>
            </w:r>
            <w:r>
              <w:rPr>
                <w:b/>
              </w:rPr>
              <w:t> </w:t>
            </w:r>
            <w:r>
              <w:t>= </w:t>
            </w:r>
            <w:r w:rsidRPr="008549F4">
              <w:rPr>
                <w:i/>
              </w:rPr>
              <w:t>b</w:t>
            </w:r>
            <w:r>
              <w:t xml:space="preserve"> and that of </w:t>
            </w:r>
            <w:r w:rsidRPr="008549F4">
              <w:rPr>
                <w:b/>
              </w:rPr>
              <w:t>C</w:t>
            </w:r>
            <w:r>
              <w:t xml:space="preserve"> = </w:t>
            </w:r>
            <w:r w:rsidRPr="008549F4">
              <w:rPr>
                <w:i/>
              </w:rPr>
              <w:t>c</w:t>
            </w:r>
            <w:r>
              <w:t xml:space="preserve"> </w:t>
            </w:r>
          </w:p>
          <w:p w:rsidR="000759A4" w:rsidRPr="008549F4" w:rsidRDefault="000759A4" w:rsidP="00714ABD">
            <w:pPr>
              <w:spacing w:before="120" w:after="120"/>
            </w:pPr>
            <w:r>
              <w:t xml:space="preserve">Using Pythagoras’ theorem, </w:t>
            </w:r>
            <w:r w:rsidRPr="00B6767D">
              <w:rPr>
                <w:i/>
              </w:rPr>
              <w:t>a</w:t>
            </w:r>
            <w:r>
              <w:rPr>
                <w:vertAlign w:val="superscript"/>
              </w:rPr>
              <w:t>2</w:t>
            </w:r>
            <w:r>
              <w:t xml:space="preserve"> = </w:t>
            </w:r>
            <w:r w:rsidRPr="00B6767D">
              <w:rPr>
                <w:i/>
              </w:rPr>
              <w:t>b</w:t>
            </w:r>
            <w:r>
              <w:rPr>
                <w:vertAlign w:val="superscript"/>
              </w:rPr>
              <w:t>2</w:t>
            </w:r>
            <w:r>
              <w:t xml:space="preserve"> + </w:t>
            </w:r>
            <w:r w:rsidRPr="00B6767D">
              <w:rPr>
                <w:i/>
              </w:rPr>
              <w:t>c</w:t>
            </w:r>
            <w:r>
              <w:rPr>
                <w:vertAlign w:val="superscript"/>
              </w:rPr>
              <w:t>2</w:t>
            </w:r>
          </w:p>
        </w:tc>
        <w:tc>
          <w:tcPr>
            <w:tcW w:w="924" w:type="dxa"/>
          </w:tcPr>
          <w:p w:rsidR="000759A4" w:rsidRDefault="000759A4" w:rsidP="00714ABD">
            <w:pPr>
              <w:spacing w:before="120" w:after="120"/>
              <w:jc w:val="center"/>
            </w:pPr>
            <w:r>
              <w:t>M1</w:t>
            </w:r>
          </w:p>
        </w:tc>
        <w:tc>
          <w:tcPr>
            <w:tcW w:w="3789" w:type="dxa"/>
          </w:tcPr>
          <w:p w:rsidR="000759A4" w:rsidRDefault="000759A4" w:rsidP="00714ABD">
            <w:pPr>
              <w:spacing w:before="120" w:after="120"/>
            </w:pPr>
            <w:r>
              <w:t>This mark is given for a method to show the relationship using Pythagoras’ theorem,</w:t>
            </w:r>
          </w:p>
        </w:tc>
      </w:tr>
      <w:tr w:rsidR="000759A4" w:rsidRPr="00B96873" w:rsidTr="0028427E">
        <w:trPr>
          <w:trHeight w:val="230"/>
        </w:trPr>
        <w:tc>
          <w:tcPr>
            <w:tcW w:w="838" w:type="dxa"/>
            <w:vMerge/>
          </w:tcPr>
          <w:p w:rsidR="000759A4" w:rsidRPr="00B96873" w:rsidRDefault="000759A4" w:rsidP="00714ABD">
            <w:pPr>
              <w:spacing w:before="120" w:after="120"/>
              <w:jc w:val="center"/>
            </w:pPr>
          </w:p>
        </w:tc>
        <w:tc>
          <w:tcPr>
            <w:tcW w:w="4869" w:type="dxa"/>
          </w:tcPr>
          <w:p w:rsidR="000759A4" w:rsidRDefault="000759A4" w:rsidP="00714ABD">
            <w:pPr>
              <w:spacing w:before="120" w:after="120"/>
            </w:pPr>
            <w:r>
              <w:t xml:space="preserve">Area of semicircular region </w:t>
            </w:r>
            <w:r w:rsidRPr="00B6767D">
              <w:rPr>
                <w:b/>
              </w:rPr>
              <w:t>A</w:t>
            </w:r>
            <w:r>
              <w:t xml:space="preserve"> =</w:t>
            </w:r>
            <w:r w:rsidRPr="0073440E">
              <w:rPr>
                <w:sz w:val="16"/>
                <w:szCs w:val="16"/>
              </w:rPr>
              <w:t xml:space="preserve"> </w:t>
            </w:r>
            <w:r w:rsidRPr="00B6767D">
              <w:rPr>
                <w:position w:val="-24"/>
              </w:rPr>
              <w:object w:dxaOrig="260" w:dyaOrig="620">
                <v:shape id="_x0000_i1038" type="#_x0000_t75" style="width:12.75pt;height:30.75pt" o:ole="">
                  <v:imagedata r:id="rId25" o:title=""/>
                </v:shape>
                <o:OLEObject Type="Embed" ProgID="Equation.3" ShapeID="_x0000_i1038" DrawAspect="Content" ObjectID="_1714919533" r:id="rId26"/>
              </w:object>
            </w:r>
            <w:r w:rsidRPr="00B6767D">
              <w:rPr>
                <w:position w:val="-28"/>
              </w:rPr>
              <w:object w:dxaOrig="560" w:dyaOrig="740">
                <v:shape id="_x0000_i1039" type="#_x0000_t75" style="width:27.75pt;height:36.75pt" o:ole="">
                  <v:imagedata r:id="rId27" o:title=""/>
                </v:shape>
                <o:OLEObject Type="Embed" ProgID="Equation.3" ShapeID="_x0000_i1039" DrawAspect="Content" ObjectID="_1714919534" r:id="rId28"/>
              </w:object>
            </w:r>
            <w:r>
              <w:t xml:space="preserve"> = </w:t>
            </w:r>
            <w:r w:rsidRPr="00B6767D">
              <w:rPr>
                <w:position w:val="-24"/>
              </w:rPr>
              <w:object w:dxaOrig="260" w:dyaOrig="620">
                <v:shape id="_x0000_i1040" type="#_x0000_t75" style="width:12.75pt;height:30.75pt" o:ole="">
                  <v:imagedata r:id="rId29" o:title=""/>
                </v:shape>
                <o:OLEObject Type="Embed" ProgID="Equation.3" ShapeID="_x0000_i1040" DrawAspect="Content" ObjectID="_1714919535" r:id="rId30"/>
              </w:object>
            </w:r>
            <w:r>
              <w:rPr>
                <w:i/>
              </w:rPr>
              <w:t>a</w:t>
            </w:r>
            <w:r>
              <w:rPr>
                <w:vertAlign w:val="superscript"/>
              </w:rPr>
              <w:t>2</w:t>
            </w:r>
          </w:p>
          <w:p w:rsidR="000759A4" w:rsidRDefault="000759A4" w:rsidP="00B6767D">
            <w:pPr>
              <w:spacing w:before="120" w:after="120"/>
            </w:pPr>
            <w:r>
              <w:t xml:space="preserve">Area of semicircular region </w:t>
            </w:r>
            <w:r>
              <w:rPr>
                <w:b/>
              </w:rPr>
              <w:t>B</w:t>
            </w:r>
            <w:r>
              <w:t xml:space="preserve"> = </w:t>
            </w:r>
            <w:r w:rsidRPr="00B6767D">
              <w:rPr>
                <w:position w:val="-24"/>
              </w:rPr>
              <w:object w:dxaOrig="260" w:dyaOrig="620">
                <v:shape id="_x0000_i1041" type="#_x0000_t75" style="width:12.75pt;height:30.75pt" o:ole="">
                  <v:imagedata r:id="rId25" o:title=""/>
                </v:shape>
                <o:OLEObject Type="Embed" ProgID="Equation.3" ShapeID="_x0000_i1041" DrawAspect="Content" ObjectID="_1714919536" r:id="rId31"/>
              </w:object>
            </w:r>
            <w:r w:rsidRPr="00B6767D">
              <w:rPr>
                <w:position w:val="-28"/>
              </w:rPr>
              <w:object w:dxaOrig="560" w:dyaOrig="740">
                <v:shape id="_x0000_i1042" type="#_x0000_t75" style="width:27.75pt;height:36.75pt" o:ole="">
                  <v:imagedata r:id="rId32" o:title=""/>
                </v:shape>
                <o:OLEObject Type="Embed" ProgID="Equation.3" ShapeID="_x0000_i1042" DrawAspect="Content" ObjectID="_1714919537" r:id="rId33"/>
              </w:object>
            </w:r>
            <w:r>
              <w:t xml:space="preserve"> =</w:t>
            </w:r>
            <w:r w:rsidRPr="0073440E">
              <w:rPr>
                <w:sz w:val="16"/>
                <w:szCs w:val="16"/>
              </w:rPr>
              <w:t xml:space="preserve"> </w:t>
            </w:r>
            <w:r w:rsidRPr="00B6767D">
              <w:rPr>
                <w:position w:val="-24"/>
              </w:rPr>
              <w:object w:dxaOrig="260" w:dyaOrig="620">
                <v:shape id="_x0000_i1043" type="#_x0000_t75" style="width:12.75pt;height:30.75pt" o:ole="">
                  <v:imagedata r:id="rId29" o:title=""/>
                </v:shape>
                <o:OLEObject Type="Embed" ProgID="Equation.3" ShapeID="_x0000_i1043" DrawAspect="Content" ObjectID="_1714919538" r:id="rId34"/>
              </w:object>
            </w:r>
            <w:r>
              <w:rPr>
                <w:i/>
              </w:rPr>
              <w:t>b</w:t>
            </w:r>
            <w:r>
              <w:rPr>
                <w:vertAlign w:val="superscript"/>
              </w:rPr>
              <w:t>2</w:t>
            </w:r>
          </w:p>
          <w:p w:rsidR="000759A4" w:rsidRPr="00B6767D" w:rsidRDefault="000759A4" w:rsidP="00714ABD">
            <w:pPr>
              <w:spacing w:before="120" w:after="120"/>
            </w:pPr>
            <w:r>
              <w:t xml:space="preserve">Area of semicircular region </w:t>
            </w:r>
            <w:r>
              <w:rPr>
                <w:b/>
              </w:rPr>
              <w:t>C</w:t>
            </w:r>
            <w:r>
              <w:t xml:space="preserve"> = </w:t>
            </w:r>
            <w:r w:rsidRPr="00B6767D">
              <w:rPr>
                <w:position w:val="-24"/>
              </w:rPr>
              <w:object w:dxaOrig="260" w:dyaOrig="620">
                <v:shape id="_x0000_i1044" type="#_x0000_t75" style="width:12.75pt;height:30.75pt" o:ole="">
                  <v:imagedata r:id="rId25" o:title=""/>
                </v:shape>
                <o:OLEObject Type="Embed" ProgID="Equation.3" ShapeID="_x0000_i1044" DrawAspect="Content" ObjectID="_1714919539" r:id="rId35"/>
              </w:object>
            </w:r>
            <w:r w:rsidRPr="00B6767D">
              <w:rPr>
                <w:position w:val="-28"/>
              </w:rPr>
              <w:object w:dxaOrig="560" w:dyaOrig="740">
                <v:shape id="_x0000_i1045" type="#_x0000_t75" style="width:27.75pt;height:36.75pt" o:ole="">
                  <v:imagedata r:id="rId36" o:title=""/>
                </v:shape>
                <o:OLEObject Type="Embed" ProgID="Equation.3" ShapeID="_x0000_i1045" DrawAspect="Content" ObjectID="_1714919540" r:id="rId37"/>
              </w:object>
            </w:r>
            <w:r>
              <w:t xml:space="preserve"> =</w:t>
            </w:r>
            <w:r w:rsidRPr="0073440E">
              <w:rPr>
                <w:sz w:val="16"/>
                <w:szCs w:val="16"/>
              </w:rPr>
              <w:t xml:space="preserve"> </w:t>
            </w:r>
            <w:r w:rsidRPr="00B6767D">
              <w:rPr>
                <w:position w:val="-24"/>
              </w:rPr>
              <w:object w:dxaOrig="260" w:dyaOrig="620">
                <v:shape id="_x0000_i1046" type="#_x0000_t75" style="width:12.75pt;height:30.75pt" o:ole="">
                  <v:imagedata r:id="rId29" o:title=""/>
                </v:shape>
                <o:OLEObject Type="Embed" ProgID="Equation.3" ShapeID="_x0000_i1046" DrawAspect="Content" ObjectID="_1714919541" r:id="rId38"/>
              </w:object>
            </w:r>
            <w:r>
              <w:rPr>
                <w:i/>
              </w:rPr>
              <w:t>c</w:t>
            </w:r>
            <w:r>
              <w:rPr>
                <w:vertAlign w:val="superscript"/>
              </w:rPr>
              <w:t>2</w:t>
            </w:r>
          </w:p>
        </w:tc>
        <w:tc>
          <w:tcPr>
            <w:tcW w:w="924" w:type="dxa"/>
          </w:tcPr>
          <w:p w:rsidR="000759A4" w:rsidRDefault="000759A4" w:rsidP="00714ABD">
            <w:pPr>
              <w:spacing w:before="120" w:after="120"/>
              <w:jc w:val="center"/>
            </w:pPr>
            <w:r>
              <w:t>M1</w:t>
            </w:r>
          </w:p>
        </w:tc>
        <w:tc>
          <w:tcPr>
            <w:tcW w:w="3789" w:type="dxa"/>
          </w:tcPr>
          <w:p w:rsidR="000759A4" w:rsidRDefault="000759A4" w:rsidP="00714ABD">
            <w:pPr>
              <w:spacing w:before="120" w:after="120"/>
            </w:pPr>
            <w:r>
              <w:t xml:space="preserve">This mark is given for a method to find the areas of the semicircular regions using </w:t>
            </w:r>
            <w:r w:rsidRPr="00B6767D">
              <w:rPr>
                <w:position w:val="-24"/>
              </w:rPr>
              <w:object w:dxaOrig="520" w:dyaOrig="660">
                <v:shape id="_x0000_i1047" type="#_x0000_t75" style="width:26.25pt;height:33pt" o:ole="">
                  <v:imagedata r:id="rId39" o:title=""/>
                </v:shape>
                <o:OLEObject Type="Embed" ProgID="Equation.3" ShapeID="_x0000_i1047" DrawAspect="Content" ObjectID="_1714919542" r:id="rId40"/>
              </w:object>
            </w:r>
          </w:p>
        </w:tc>
      </w:tr>
      <w:tr w:rsidR="000759A4" w:rsidRPr="00B96873" w:rsidTr="0028427E">
        <w:trPr>
          <w:trHeight w:val="230"/>
        </w:trPr>
        <w:tc>
          <w:tcPr>
            <w:tcW w:w="838" w:type="dxa"/>
            <w:vMerge/>
          </w:tcPr>
          <w:p w:rsidR="000759A4" w:rsidRPr="00B96873" w:rsidRDefault="000759A4" w:rsidP="00714ABD">
            <w:pPr>
              <w:spacing w:before="120" w:after="120"/>
              <w:jc w:val="center"/>
            </w:pPr>
          </w:p>
        </w:tc>
        <w:tc>
          <w:tcPr>
            <w:tcW w:w="4869" w:type="dxa"/>
          </w:tcPr>
          <w:p w:rsidR="000759A4" w:rsidRDefault="000759A4" w:rsidP="0073440E">
            <w:pPr>
              <w:spacing w:before="120" w:after="120"/>
            </w:pPr>
            <w:r w:rsidRPr="00B6767D">
              <w:rPr>
                <w:i/>
              </w:rPr>
              <w:t>a</w:t>
            </w:r>
            <w:r>
              <w:rPr>
                <w:vertAlign w:val="superscript"/>
              </w:rPr>
              <w:t>2</w:t>
            </w:r>
            <w:r>
              <w:t xml:space="preserve"> = </w:t>
            </w:r>
            <w:r w:rsidRPr="00B6767D">
              <w:rPr>
                <w:i/>
              </w:rPr>
              <w:t>b</w:t>
            </w:r>
            <w:r>
              <w:rPr>
                <w:vertAlign w:val="superscript"/>
              </w:rPr>
              <w:t>2</w:t>
            </w:r>
            <w:r>
              <w:t xml:space="preserve"> + </w:t>
            </w:r>
            <w:r w:rsidRPr="00B6767D">
              <w:rPr>
                <w:i/>
              </w:rPr>
              <w:t>c</w:t>
            </w:r>
            <w:r>
              <w:rPr>
                <w:vertAlign w:val="superscript"/>
              </w:rPr>
              <w:t>2</w:t>
            </w:r>
            <w:r>
              <w:t xml:space="preserve"> and multiplying each term by </w:t>
            </w:r>
            <w:r w:rsidRPr="00B6767D">
              <w:rPr>
                <w:position w:val="-24"/>
              </w:rPr>
              <w:object w:dxaOrig="260" w:dyaOrig="620">
                <v:shape id="_x0000_i1048" type="#_x0000_t75" style="width:12.75pt;height:30.75pt" o:ole="">
                  <v:imagedata r:id="rId29" o:title=""/>
                </v:shape>
                <o:OLEObject Type="Embed" ProgID="Equation.3" ShapeID="_x0000_i1048" DrawAspect="Content" ObjectID="_1714919543" r:id="rId41"/>
              </w:object>
            </w:r>
            <w:r>
              <w:t xml:space="preserve"> gives </w:t>
            </w:r>
            <w:r w:rsidRPr="00B6767D">
              <w:rPr>
                <w:position w:val="-24"/>
              </w:rPr>
              <w:object w:dxaOrig="260" w:dyaOrig="620">
                <v:shape id="_x0000_i1049" type="#_x0000_t75" style="width:12.75pt;height:30.75pt" o:ole="">
                  <v:imagedata r:id="rId29" o:title=""/>
                </v:shape>
                <o:OLEObject Type="Embed" ProgID="Equation.3" ShapeID="_x0000_i1049" DrawAspect="Content" ObjectID="_1714919544" r:id="rId42"/>
              </w:object>
            </w:r>
            <w:r>
              <w:rPr>
                <w:i/>
              </w:rPr>
              <w:t>a</w:t>
            </w:r>
            <w:r>
              <w:rPr>
                <w:vertAlign w:val="superscript"/>
              </w:rPr>
              <w:t xml:space="preserve">2  </w:t>
            </w:r>
            <w:r>
              <w:t>=</w:t>
            </w:r>
            <w:r w:rsidRPr="0073440E">
              <w:rPr>
                <w:sz w:val="16"/>
                <w:szCs w:val="16"/>
              </w:rPr>
              <w:t xml:space="preserve"> </w:t>
            </w:r>
            <w:r w:rsidRPr="00B6767D">
              <w:rPr>
                <w:position w:val="-24"/>
              </w:rPr>
              <w:object w:dxaOrig="260" w:dyaOrig="620">
                <v:shape id="_x0000_i1050" type="#_x0000_t75" style="width:12.75pt;height:30.75pt" o:ole="">
                  <v:imagedata r:id="rId29" o:title=""/>
                </v:shape>
                <o:OLEObject Type="Embed" ProgID="Equation.3" ShapeID="_x0000_i1050" DrawAspect="Content" ObjectID="_1714919545" r:id="rId43"/>
              </w:object>
            </w:r>
            <w:r>
              <w:rPr>
                <w:i/>
              </w:rPr>
              <w:t>b</w:t>
            </w:r>
            <w:r>
              <w:rPr>
                <w:vertAlign w:val="superscript"/>
              </w:rPr>
              <w:t>2</w:t>
            </w:r>
            <w:r>
              <w:t xml:space="preserve"> + </w:t>
            </w:r>
            <w:r w:rsidRPr="00B6767D">
              <w:rPr>
                <w:position w:val="-24"/>
              </w:rPr>
              <w:object w:dxaOrig="260" w:dyaOrig="620">
                <v:shape id="_x0000_i1051" type="#_x0000_t75" style="width:12.75pt;height:30.75pt" o:ole="">
                  <v:imagedata r:id="rId29" o:title=""/>
                </v:shape>
                <o:OLEObject Type="Embed" ProgID="Equation.3" ShapeID="_x0000_i1051" DrawAspect="Content" ObjectID="_1714919546" r:id="rId44"/>
              </w:object>
            </w:r>
            <w:r>
              <w:rPr>
                <w:i/>
              </w:rPr>
              <w:t>c</w:t>
            </w:r>
            <w:r>
              <w:rPr>
                <w:vertAlign w:val="superscript"/>
              </w:rPr>
              <w:t>2</w:t>
            </w:r>
            <w:r>
              <w:t xml:space="preserve"> , so</w:t>
            </w:r>
          </w:p>
          <w:p w:rsidR="000759A4" w:rsidRPr="0073440E" w:rsidRDefault="000759A4" w:rsidP="0073440E">
            <w:pPr>
              <w:spacing w:before="120" w:after="120"/>
            </w:pPr>
            <w:r>
              <w:t xml:space="preserve">area of region </w:t>
            </w:r>
            <w:r w:rsidRPr="0073440E">
              <w:rPr>
                <w:b/>
              </w:rPr>
              <w:t xml:space="preserve">A </w:t>
            </w:r>
            <w:r>
              <w:t xml:space="preserve">= area of region </w:t>
            </w:r>
            <w:r w:rsidRPr="0073440E">
              <w:rPr>
                <w:b/>
              </w:rPr>
              <w:t xml:space="preserve">B </w:t>
            </w:r>
            <w:r>
              <w:t xml:space="preserve">+ area of region </w:t>
            </w:r>
            <w:r w:rsidRPr="0073440E">
              <w:rPr>
                <w:b/>
              </w:rPr>
              <w:t>C</w:t>
            </w:r>
          </w:p>
        </w:tc>
        <w:tc>
          <w:tcPr>
            <w:tcW w:w="924" w:type="dxa"/>
          </w:tcPr>
          <w:p w:rsidR="000759A4" w:rsidRDefault="000759A4" w:rsidP="00714ABD">
            <w:pPr>
              <w:spacing w:before="120" w:after="120"/>
              <w:jc w:val="center"/>
            </w:pPr>
            <w:r>
              <w:t>C1</w:t>
            </w:r>
          </w:p>
        </w:tc>
        <w:tc>
          <w:tcPr>
            <w:tcW w:w="3789" w:type="dxa"/>
          </w:tcPr>
          <w:p w:rsidR="000759A4" w:rsidRDefault="000759A4" w:rsidP="00714ABD">
            <w:pPr>
              <w:spacing w:before="120" w:after="120"/>
            </w:pPr>
            <w:r>
              <w:t>This mark is given for a full explanation</w:t>
            </w:r>
          </w:p>
        </w:tc>
      </w:tr>
    </w:tbl>
    <w:p w:rsidR="000759A4" w:rsidRDefault="000759A4" w:rsidP="008B77C5">
      <w:pPr>
        <w:autoSpaceDE w:val="0"/>
        <w:autoSpaceDN w:val="0"/>
        <w:adjustRightInd w:val="0"/>
        <w:jc w:val="both"/>
      </w:pPr>
    </w:p>
    <w:p w:rsidR="000759A4" w:rsidRDefault="000759A4" w:rsidP="008B77C5">
      <w:pPr>
        <w:autoSpaceDE w:val="0"/>
        <w:autoSpaceDN w:val="0"/>
        <w:adjustRightInd w:val="0"/>
        <w:jc w:val="both"/>
      </w:pPr>
    </w:p>
    <w:p w:rsidR="000759A4" w:rsidRPr="00B96873" w:rsidRDefault="000759A4" w:rsidP="008B77C5">
      <w:pPr>
        <w:autoSpaceDE w:val="0"/>
        <w:autoSpaceDN w:val="0"/>
        <w:adjustRightInd w:val="0"/>
        <w:spacing w:line="360" w:lineRule="auto"/>
        <w:jc w:val="both"/>
        <w:rPr>
          <w:b/>
        </w:rPr>
      </w:pPr>
      <w:r w:rsidRPr="00B96873">
        <w:rPr>
          <w:b/>
        </w:rPr>
        <w:t xml:space="preserve">Question </w:t>
      </w:r>
      <w:r>
        <w:rPr>
          <w:b/>
        </w:rPr>
        <w:t>14</w:t>
      </w:r>
      <w:r w:rsidRPr="00B96873">
        <w:rPr>
          <w:b/>
        </w:rPr>
        <w:t xml:space="preserve"> (Total </w:t>
      </w:r>
      <w:r>
        <w:rPr>
          <w:b/>
        </w:rPr>
        <w:t>4</w:t>
      </w:r>
      <w:r w:rsidRPr="00B96873">
        <w:rPr>
          <w:b/>
        </w:rPr>
        <w:t xml:space="preserve">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759A4" w:rsidRPr="00B96873" w:rsidTr="00714ABD">
        <w:tc>
          <w:tcPr>
            <w:tcW w:w="851" w:type="dxa"/>
            <w:shd w:val="clear" w:color="auto" w:fill="C0C0C0"/>
          </w:tcPr>
          <w:p w:rsidR="000759A4" w:rsidRPr="00B96873" w:rsidRDefault="000759A4" w:rsidP="00714ABD">
            <w:pPr>
              <w:rPr>
                <w:b/>
              </w:rPr>
            </w:pPr>
            <w:r w:rsidRPr="00B96873">
              <w:rPr>
                <w:b/>
              </w:rPr>
              <w:t>Part</w:t>
            </w:r>
          </w:p>
        </w:tc>
        <w:tc>
          <w:tcPr>
            <w:tcW w:w="4403" w:type="dxa"/>
            <w:shd w:val="clear" w:color="auto" w:fill="C0C0C0"/>
          </w:tcPr>
          <w:p w:rsidR="000759A4" w:rsidRPr="00B96873" w:rsidRDefault="000759A4" w:rsidP="00714ABD">
            <w:pPr>
              <w:rPr>
                <w:b/>
              </w:rPr>
            </w:pPr>
            <w:r w:rsidRPr="00B96873">
              <w:rPr>
                <w:b/>
              </w:rPr>
              <w:t>Working or answer an examiner might expect to see</w:t>
            </w:r>
          </w:p>
        </w:tc>
        <w:tc>
          <w:tcPr>
            <w:tcW w:w="893" w:type="dxa"/>
            <w:shd w:val="clear" w:color="auto" w:fill="C0C0C0"/>
          </w:tcPr>
          <w:p w:rsidR="000759A4" w:rsidRPr="00B96873" w:rsidRDefault="000759A4" w:rsidP="00714ABD">
            <w:pPr>
              <w:rPr>
                <w:b/>
              </w:rPr>
            </w:pPr>
            <w:r w:rsidRPr="00B96873">
              <w:rPr>
                <w:b/>
              </w:rPr>
              <w:t>Mark</w:t>
            </w:r>
          </w:p>
        </w:tc>
        <w:tc>
          <w:tcPr>
            <w:tcW w:w="4273" w:type="dxa"/>
            <w:shd w:val="clear" w:color="auto" w:fill="C0C0C0"/>
          </w:tcPr>
          <w:p w:rsidR="000759A4" w:rsidRPr="00B96873" w:rsidRDefault="000759A4" w:rsidP="00714ABD">
            <w:pPr>
              <w:rPr>
                <w:b/>
              </w:rPr>
            </w:pPr>
            <w:r w:rsidRPr="00B96873">
              <w:rPr>
                <w:b/>
              </w:rPr>
              <w:t>Notes</w:t>
            </w:r>
          </w:p>
        </w:tc>
      </w:tr>
      <w:tr w:rsidR="000759A4" w:rsidRPr="00B96873" w:rsidTr="007B6CD3">
        <w:trPr>
          <w:trHeight w:val="1140"/>
        </w:trPr>
        <w:tc>
          <w:tcPr>
            <w:tcW w:w="851" w:type="dxa"/>
            <w:vMerge w:val="restart"/>
          </w:tcPr>
          <w:p w:rsidR="000759A4" w:rsidRPr="00B96873" w:rsidRDefault="000759A4" w:rsidP="00714ABD">
            <w:pPr>
              <w:spacing w:before="120" w:after="120"/>
              <w:jc w:val="center"/>
            </w:pPr>
            <w:r>
              <w:t>(a)</w:t>
            </w:r>
          </w:p>
        </w:tc>
        <w:tc>
          <w:tcPr>
            <w:tcW w:w="4403" w:type="dxa"/>
            <w:vMerge w:val="restart"/>
          </w:tcPr>
          <w:p w:rsidR="000759A4" w:rsidRDefault="000759A4" w:rsidP="00714ABD">
            <w:pPr>
              <w:spacing w:before="120" w:after="120"/>
            </w:pPr>
            <w:r>
              <w:rPr>
                <w:noProof/>
              </w:rPr>
              <w:pict>
                <v:line id="_x0000_s1043" style="position:absolute;flip:y;z-index:251662848;mso-position-horizontal-relative:text;mso-position-vertical-relative:text" from="46pt,17.45pt" to="126.85pt,92.25pt"/>
              </w:pict>
            </w:r>
            <w:r w:rsidRPr="00D17DD2">
              <w:pict>
                <v:shape id="_x0000_i1052" type="#_x0000_t75" style="width:208.5pt;height:123pt">
                  <v:imagedata r:id="rId45" o:title=""/>
                </v:shape>
              </w:pict>
            </w:r>
          </w:p>
          <w:p w:rsidR="000759A4" w:rsidRPr="00D17DD2" w:rsidRDefault="000759A4" w:rsidP="00714ABD">
            <w:pPr>
              <w:spacing w:before="120" w:after="120"/>
            </w:pPr>
            <w:r>
              <w:t xml:space="preserve">For example, gradient = </w:t>
            </w:r>
            <w:r w:rsidRPr="003C217B">
              <w:rPr>
                <w:position w:val="-24"/>
              </w:rPr>
              <w:object w:dxaOrig="400" w:dyaOrig="620">
                <v:shape id="_x0000_i1053" type="#_x0000_t75" style="width:20.25pt;height:30.75pt" o:ole="">
                  <v:imagedata r:id="rId46" o:title=""/>
                </v:shape>
                <o:OLEObject Type="Embed" ProgID="Equation.3" ShapeID="_x0000_i1053" DrawAspect="Content" ObjectID="_1714919547" r:id="rId47"/>
              </w:object>
            </w:r>
            <w:r>
              <w:t xml:space="preserve"> = 0.9</w:t>
            </w:r>
          </w:p>
        </w:tc>
        <w:tc>
          <w:tcPr>
            <w:tcW w:w="893" w:type="dxa"/>
          </w:tcPr>
          <w:p w:rsidR="000759A4" w:rsidRPr="00B96873" w:rsidRDefault="000759A4" w:rsidP="00714ABD">
            <w:pPr>
              <w:spacing w:before="120" w:after="120"/>
              <w:jc w:val="center"/>
            </w:pPr>
            <w:r>
              <w:t>M1</w:t>
            </w:r>
          </w:p>
        </w:tc>
        <w:tc>
          <w:tcPr>
            <w:tcW w:w="4273" w:type="dxa"/>
          </w:tcPr>
          <w:p w:rsidR="000759A4" w:rsidRPr="00AC1CFF" w:rsidRDefault="000759A4" w:rsidP="00714ABD">
            <w:pPr>
              <w:spacing w:before="120" w:after="120"/>
            </w:pPr>
            <w:r>
              <w:t xml:space="preserve">This mark is given for drawing a tangent at </w:t>
            </w:r>
            <w:r w:rsidRPr="007B6CD3">
              <w:rPr>
                <w:i/>
              </w:rPr>
              <w:t>t</w:t>
            </w:r>
            <w:r>
              <w:t xml:space="preserve"> = 2</w:t>
            </w:r>
          </w:p>
        </w:tc>
      </w:tr>
      <w:tr w:rsidR="000759A4" w:rsidRPr="00B96873" w:rsidTr="007B6CD3">
        <w:trPr>
          <w:trHeight w:val="1140"/>
        </w:trPr>
        <w:tc>
          <w:tcPr>
            <w:tcW w:w="851" w:type="dxa"/>
            <w:vMerge/>
          </w:tcPr>
          <w:p w:rsidR="000759A4" w:rsidRPr="00B96873" w:rsidRDefault="000759A4" w:rsidP="00714ABD">
            <w:pPr>
              <w:spacing w:before="120" w:after="120"/>
              <w:jc w:val="center"/>
            </w:pPr>
          </w:p>
        </w:tc>
        <w:tc>
          <w:tcPr>
            <w:tcW w:w="4403" w:type="dxa"/>
            <w:vMerge/>
          </w:tcPr>
          <w:p w:rsidR="000759A4" w:rsidRPr="00A571FC" w:rsidRDefault="000759A4" w:rsidP="00714ABD">
            <w:pPr>
              <w:spacing w:before="120" w:after="120"/>
            </w:pPr>
          </w:p>
        </w:tc>
        <w:tc>
          <w:tcPr>
            <w:tcW w:w="893" w:type="dxa"/>
          </w:tcPr>
          <w:p w:rsidR="000759A4" w:rsidRPr="00B96873" w:rsidRDefault="000759A4" w:rsidP="00714ABD">
            <w:pPr>
              <w:spacing w:before="120" w:after="120"/>
              <w:jc w:val="center"/>
            </w:pPr>
            <w:r>
              <w:t>M1</w:t>
            </w:r>
          </w:p>
        </w:tc>
        <w:tc>
          <w:tcPr>
            <w:tcW w:w="4273" w:type="dxa"/>
          </w:tcPr>
          <w:p w:rsidR="000759A4" w:rsidRPr="00B96873" w:rsidRDefault="000759A4" w:rsidP="004F68FA">
            <w:pPr>
              <w:spacing w:before="120" w:after="120"/>
            </w:pPr>
            <w:r>
              <w:t>This mark is given for a method to find the gradient</w:t>
            </w:r>
          </w:p>
        </w:tc>
      </w:tr>
      <w:tr w:rsidR="000759A4" w:rsidRPr="00B96873" w:rsidTr="007B6CD3">
        <w:trPr>
          <w:trHeight w:val="1140"/>
        </w:trPr>
        <w:tc>
          <w:tcPr>
            <w:tcW w:w="851" w:type="dxa"/>
            <w:vMerge/>
          </w:tcPr>
          <w:p w:rsidR="000759A4" w:rsidRPr="00B96873" w:rsidRDefault="000759A4" w:rsidP="00714ABD">
            <w:pPr>
              <w:spacing w:before="120" w:after="120"/>
              <w:jc w:val="center"/>
            </w:pPr>
          </w:p>
        </w:tc>
        <w:tc>
          <w:tcPr>
            <w:tcW w:w="4403" w:type="dxa"/>
            <w:vMerge/>
          </w:tcPr>
          <w:p w:rsidR="000759A4" w:rsidRPr="00A571FC" w:rsidRDefault="000759A4" w:rsidP="00714ABD">
            <w:pPr>
              <w:spacing w:before="120" w:after="120"/>
            </w:pPr>
          </w:p>
        </w:tc>
        <w:tc>
          <w:tcPr>
            <w:tcW w:w="893" w:type="dxa"/>
          </w:tcPr>
          <w:p w:rsidR="000759A4" w:rsidRDefault="000759A4" w:rsidP="00714ABD">
            <w:pPr>
              <w:spacing w:before="120" w:after="120"/>
              <w:jc w:val="center"/>
            </w:pPr>
            <w:r>
              <w:t>A1</w:t>
            </w:r>
          </w:p>
        </w:tc>
        <w:tc>
          <w:tcPr>
            <w:tcW w:w="4273" w:type="dxa"/>
          </w:tcPr>
          <w:p w:rsidR="000759A4" w:rsidRDefault="000759A4" w:rsidP="004F68FA">
            <w:pPr>
              <w:spacing w:before="120" w:after="120"/>
            </w:pPr>
            <w:r>
              <w:t>This mark is given for a correct gradient</w:t>
            </w:r>
          </w:p>
        </w:tc>
      </w:tr>
      <w:tr w:rsidR="000759A4" w:rsidRPr="00B96873" w:rsidTr="00714ABD">
        <w:tc>
          <w:tcPr>
            <w:tcW w:w="851" w:type="dxa"/>
          </w:tcPr>
          <w:p w:rsidR="000759A4" w:rsidRPr="00B96873" w:rsidRDefault="000759A4" w:rsidP="00714ABD">
            <w:pPr>
              <w:spacing w:before="120" w:after="120"/>
              <w:jc w:val="center"/>
            </w:pPr>
            <w:r>
              <w:t>(b)</w:t>
            </w:r>
          </w:p>
        </w:tc>
        <w:tc>
          <w:tcPr>
            <w:tcW w:w="4403" w:type="dxa"/>
          </w:tcPr>
          <w:p w:rsidR="000759A4" w:rsidRDefault="000759A4" w:rsidP="00714ABD">
            <w:pPr>
              <w:spacing w:before="120" w:after="120"/>
            </w:pPr>
            <w:r>
              <w:t>For example:</w:t>
            </w:r>
          </w:p>
          <w:p w:rsidR="000759A4" w:rsidRPr="00A571FC" w:rsidRDefault="000759A4" w:rsidP="00714ABD">
            <w:pPr>
              <w:spacing w:before="120" w:after="120"/>
            </w:pPr>
            <w:r>
              <w:t>distance travelled</w:t>
            </w:r>
          </w:p>
        </w:tc>
        <w:tc>
          <w:tcPr>
            <w:tcW w:w="893" w:type="dxa"/>
          </w:tcPr>
          <w:p w:rsidR="000759A4" w:rsidRDefault="000759A4" w:rsidP="00714ABD">
            <w:pPr>
              <w:spacing w:before="120" w:after="120"/>
              <w:jc w:val="center"/>
            </w:pPr>
            <w:r>
              <w:t>C1</w:t>
            </w:r>
          </w:p>
        </w:tc>
        <w:tc>
          <w:tcPr>
            <w:tcW w:w="4273" w:type="dxa"/>
          </w:tcPr>
          <w:p w:rsidR="000759A4" w:rsidRDefault="000759A4" w:rsidP="004F68FA">
            <w:pPr>
              <w:spacing w:before="120" w:after="120"/>
            </w:pPr>
            <w:r>
              <w:t>This mark is given for a correct statement</w:t>
            </w:r>
          </w:p>
        </w:tc>
      </w:tr>
    </w:tbl>
    <w:p w:rsidR="000759A4" w:rsidRPr="00B96873" w:rsidRDefault="000759A4" w:rsidP="008B77C5">
      <w:pPr>
        <w:spacing w:line="360" w:lineRule="auto"/>
        <w:jc w:val="both"/>
        <w:rPr>
          <w:b/>
        </w:rPr>
      </w:pPr>
      <w:r>
        <w:rPr>
          <w:b/>
        </w:rPr>
        <w:br w:type="page"/>
      </w:r>
      <w:r w:rsidRPr="00B96873">
        <w:rPr>
          <w:b/>
        </w:rPr>
        <w:t xml:space="preserve">Question </w:t>
      </w:r>
      <w:r>
        <w:rPr>
          <w:b/>
        </w:rPr>
        <w:t>15</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759A4" w:rsidRPr="00B96873" w:rsidTr="00714ABD">
        <w:trPr>
          <w:tblHeader/>
        </w:trPr>
        <w:tc>
          <w:tcPr>
            <w:tcW w:w="851" w:type="dxa"/>
            <w:shd w:val="clear" w:color="auto" w:fill="C0C0C0"/>
          </w:tcPr>
          <w:p w:rsidR="000759A4" w:rsidRPr="00B96873" w:rsidRDefault="000759A4" w:rsidP="00714ABD">
            <w:pPr>
              <w:rPr>
                <w:b/>
              </w:rPr>
            </w:pPr>
            <w:r w:rsidRPr="00B96873">
              <w:rPr>
                <w:b/>
              </w:rPr>
              <w:t>Part</w:t>
            </w:r>
          </w:p>
        </w:tc>
        <w:tc>
          <w:tcPr>
            <w:tcW w:w="4403" w:type="dxa"/>
            <w:shd w:val="clear" w:color="auto" w:fill="C0C0C0"/>
          </w:tcPr>
          <w:p w:rsidR="000759A4" w:rsidRPr="00B96873" w:rsidRDefault="000759A4" w:rsidP="00714ABD">
            <w:pPr>
              <w:rPr>
                <w:b/>
              </w:rPr>
            </w:pPr>
            <w:r w:rsidRPr="00B96873">
              <w:rPr>
                <w:b/>
              </w:rPr>
              <w:t>Working or answer an examiner might expect to see</w:t>
            </w:r>
          </w:p>
        </w:tc>
        <w:tc>
          <w:tcPr>
            <w:tcW w:w="893" w:type="dxa"/>
            <w:shd w:val="clear" w:color="auto" w:fill="C0C0C0"/>
          </w:tcPr>
          <w:p w:rsidR="000759A4" w:rsidRPr="00B96873" w:rsidRDefault="000759A4" w:rsidP="00714ABD">
            <w:pPr>
              <w:rPr>
                <w:b/>
              </w:rPr>
            </w:pPr>
            <w:r w:rsidRPr="00B96873">
              <w:rPr>
                <w:b/>
              </w:rPr>
              <w:t>Mark</w:t>
            </w:r>
          </w:p>
        </w:tc>
        <w:tc>
          <w:tcPr>
            <w:tcW w:w="4273" w:type="dxa"/>
            <w:shd w:val="clear" w:color="auto" w:fill="C0C0C0"/>
          </w:tcPr>
          <w:p w:rsidR="000759A4" w:rsidRPr="00B96873" w:rsidRDefault="000759A4" w:rsidP="00714ABD">
            <w:pPr>
              <w:rPr>
                <w:b/>
              </w:rPr>
            </w:pPr>
            <w:r w:rsidRPr="00B96873">
              <w:rPr>
                <w:b/>
              </w:rPr>
              <w:t>Notes</w:t>
            </w:r>
          </w:p>
        </w:tc>
      </w:tr>
      <w:tr w:rsidR="000759A4" w:rsidRPr="00B96873" w:rsidTr="00714ABD">
        <w:trPr>
          <w:trHeight w:val="230"/>
        </w:trPr>
        <w:tc>
          <w:tcPr>
            <w:tcW w:w="851" w:type="dxa"/>
            <w:vMerge w:val="restart"/>
          </w:tcPr>
          <w:p w:rsidR="000759A4" w:rsidRPr="00B96873" w:rsidRDefault="000759A4" w:rsidP="00714ABD">
            <w:pPr>
              <w:spacing w:before="120" w:after="120"/>
              <w:jc w:val="center"/>
            </w:pPr>
            <w:r>
              <w:t>(a)</w:t>
            </w:r>
          </w:p>
        </w:tc>
        <w:tc>
          <w:tcPr>
            <w:tcW w:w="4403" w:type="dxa"/>
          </w:tcPr>
          <w:p w:rsidR="000759A4" w:rsidRPr="00B65CAD" w:rsidRDefault="000759A4" w:rsidP="00714ABD">
            <w:pPr>
              <w:spacing w:before="120" w:after="120"/>
            </w:pPr>
            <w:r w:rsidRPr="003F4661">
              <w:rPr>
                <w:position w:val="-6"/>
              </w:rPr>
              <w:object w:dxaOrig="420" w:dyaOrig="360">
                <v:shape id="_x0000_i1054" type="#_x0000_t75" style="width:21pt;height:18pt" o:ole="">
                  <v:imagedata r:id="rId48" o:title=""/>
                </v:shape>
                <o:OLEObject Type="Embed" ProgID="Equation.3" ShapeID="_x0000_i1054" DrawAspect="Content" ObjectID="_1714919548" r:id="rId49"/>
              </w:object>
            </w:r>
            <w:r>
              <w:t xml:space="preserve"> = 5(3</w:t>
            </w:r>
            <w:r w:rsidRPr="003F4661">
              <w:rPr>
                <w:b/>
              </w:rPr>
              <w:t>a</w:t>
            </w:r>
            <w:r>
              <w:t xml:space="preserve"> + 4</w:t>
            </w:r>
            <w:r w:rsidRPr="003F4661">
              <w:rPr>
                <w:b/>
              </w:rPr>
              <w:t>b</w:t>
            </w:r>
            <w:r>
              <w:t>)</w:t>
            </w:r>
          </w:p>
        </w:tc>
        <w:tc>
          <w:tcPr>
            <w:tcW w:w="893" w:type="dxa"/>
          </w:tcPr>
          <w:p w:rsidR="000759A4" w:rsidRPr="00B96873" w:rsidRDefault="000759A4" w:rsidP="00714ABD">
            <w:pPr>
              <w:spacing w:before="120" w:after="120"/>
              <w:jc w:val="center"/>
            </w:pPr>
            <w:r>
              <w:t>M1</w:t>
            </w:r>
          </w:p>
        </w:tc>
        <w:tc>
          <w:tcPr>
            <w:tcW w:w="4273" w:type="dxa"/>
          </w:tcPr>
          <w:p w:rsidR="000759A4" w:rsidRPr="00CD5255" w:rsidRDefault="000759A4" w:rsidP="00714ABD">
            <w:pPr>
              <w:spacing w:before="120" w:after="120"/>
            </w:pPr>
            <w:r>
              <w:t xml:space="preserve">This mark is given for a method to find </w:t>
            </w:r>
            <w:r w:rsidRPr="003F4661">
              <w:rPr>
                <w:position w:val="-6"/>
              </w:rPr>
              <w:object w:dxaOrig="420" w:dyaOrig="360">
                <v:shape id="_x0000_i1055" type="#_x0000_t75" style="width:21pt;height:18pt" o:ole="">
                  <v:imagedata r:id="rId48" o:title=""/>
                </v:shape>
                <o:OLEObject Type="Embed" ProgID="Equation.3" ShapeID="_x0000_i1055" DrawAspect="Content" ObjectID="_1714919549" r:id="rId50"/>
              </w:object>
            </w:r>
            <w:r>
              <w:t xml:space="preserve"> in terms of </w:t>
            </w:r>
            <w:r w:rsidRPr="003F4661">
              <w:rPr>
                <w:position w:val="-4"/>
              </w:rPr>
              <w:object w:dxaOrig="400" w:dyaOrig="340">
                <v:shape id="_x0000_i1056" type="#_x0000_t75" style="width:20.25pt;height:17.25pt" o:ole="">
                  <v:imagedata r:id="rId51" o:title=""/>
                </v:shape>
                <o:OLEObject Type="Embed" ProgID="Equation.3" ShapeID="_x0000_i1056" DrawAspect="Content" ObjectID="_1714919550" r:id="rId52"/>
              </w:object>
            </w:r>
          </w:p>
        </w:tc>
      </w:tr>
      <w:tr w:rsidR="000759A4" w:rsidRPr="00B96873" w:rsidTr="00714ABD">
        <w:trPr>
          <w:trHeight w:val="230"/>
        </w:trPr>
        <w:tc>
          <w:tcPr>
            <w:tcW w:w="851" w:type="dxa"/>
            <w:vMerge/>
          </w:tcPr>
          <w:p w:rsidR="000759A4" w:rsidRPr="00B96873" w:rsidRDefault="000759A4" w:rsidP="00714ABD">
            <w:pPr>
              <w:spacing w:before="120" w:after="120"/>
              <w:jc w:val="center"/>
            </w:pPr>
          </w:p>
        </w:tc>
        <w:tc>
          <w:tcPr>
            <w:tcW w:w="4403" w:type="dxa"/>
          </w:tcPr>
          <w:p w:rsidR="000759A4" w:rsidRPr="003F4661" w:rsidRDefault="000759A4" w:rsidP="00714ABD">
            <w:pPr>
              <w:spacing w:before="120" w:after="120"/>
            </w:pPr>
            <w:r w:rsidRPr="003F4661">
              <w:rPr>
                <w:position w:val="-6"/>
              </w:rPr>
              <w:object w:dxaOrig="420" w:dyaOrig="360">
                <v:shape id="_x0000_i1057" type="#_x0000_t75" style="width:21pt;height:18pt" o:ole="">
                  <v:imagedata r:id="rId53" o:title=""/>
                </v:shape>
                <o:OLEObject Type="Embed" ProgID="Equation.3" ShapeID="_x0000_i1057" DrawAspect="Content" ObjectID="_1714919551" r:id="rId54"/>
              </w:object>
            </w:r>
            <w:r>
              <w:t xml:space="preserve"> = 5</w:t>
            </w:r>
            <w:r w:rsidRPr="003F4661">
              <w:rPr>
                <w:position w:val="-4"/>
              </w:rPr>
              <w:object w:dxaOrig="400" w:dyaOrig="340">
                <v:shape id="_x0000_i1058" type="#_x0000_t75" style="width:20.25pt;height:17.25pt" o:ole="">
                  <v:imagedata r:id="rId55" o:title=""/>
                </v:shape>
                <o:OLEObject Type="Embed" ProgID="Equation.3" ShapeID="_x0000_i1058" DrawAspect="Content" ObjectID="_1714919552" r:id="rId56"/>
              </w:object>
            </w:r>
            <w:r>
              <w:t>and so they are on the same line and in the same direction</w:t>
            </w:r>
          </w:p>
        </w:tc>
        <w:tc>
          <w:tcPr>
            <w:tcW w:w="893" w:type="dxa"/>
          </w:tcPr>
          <w:p w:rsidR="000759A4" w:rsidRPr="00B96873" w:rsidRDefault="000759A4" w:rsidP="00714ABD">
            <w:pPr>
              <w:spacing w:before="120" w:after="120"/>
              <w:jc w:val="center"/>
            </w:pPr>
            <w:r>
              <w:t>C1</w:t>
            </w:r>
          </w:p>
        </w:tc>
        <w:tc>
          <w:tcPr>
            <w:tcW w:w="4273" w:type="dxa"/>
          </w:tcPr>
          <w:p w:rsidR="000759A4" w:rsidRPr="00B65CAD" w:rsidRDefault="000759A4" w:rsidP="00714ABD">
            <w:pPr>
              <w:spacing w:before="120" w:after="120"/>
              <w:rPr>
                <w:i/>
              </w:rPr>
            </w:pPr>
            <w:r>
              <w:t>This mark is given for a correct proof with reason given</w:t>
            </w:r>
          </w:p>
        </w:tc>
      </w:tr>
      <w:tr w:rsidR="000759A4" w:rsidRPr="00B96873" w:rsidTr="00714ABD">
        <w:trPr>
          <w:trHeight w:val="230"/>
        </w:trPr>
        <w:tc>
          <w:tcPr>
            <w:tcW w:w="851" w:type="dxa"/>
            <w:vMerge w:val="restart"/>
          </w:tcPr>
          <w:p w:rsidR="000759A4" w:rsidRPr="00B96873" w:rsidRDefault="000759A4" w:rsidP="00714ABD">
            <w:pPr>
              <w:spacing w:before="120" w:after="120"/>
              <w:jc w:val="center"/>
            </w:pPr>
            <w:r>
              <w:t>(b)</w:t>
            </w:r>
          </w:p>
        </w:tc>
        <w:tc>
          <w:tcPr>
            <w:tcW w:w="4403" w:type="dxa"/>
          </w:tcPr>
          <w:p w:rsidR="000759A4" w:rsidRDefault="000759A4" w:rsidP="00714ABD">
            <w:pPr>
              <w:spacing w:before="120" w:after="120"/>
            </w:pPr>
            <w:r w:rsidRPr="003F4661">
              <w:rPr>
                <w:position w:val="-4"/>
              </w:rPr>
              <w:object w:dxaOrig="420" w:dyaOrig="340">
                <v:shape id="_x0000_i1059" type="#_x0000_t75" style="width:21pt;height:17.25pt" o:ole="">
                  <v:imagedata r:id="rId57" o:title=""/>
                </v:shape>
                <o:OLEObject Type="Embed" ProgID="Equation.3" ShapeID="_x0000_i1059" DrawAspect="Content" ObjectID="_1714919553" r:id="rId58"/>
              </w:object>
            </w:r>
            <w:r>
              <w:t xml:space="preserve"> = (3</w:t>
            </w:r>
            <w:r w:rsidRPr="003F4661">
              <w:rPr>
                <w:b/>
              </w:rPr>
              <w:t>e</w:t>
            </w:r>
            <w:r>
              <w:t xml:space="preserve"> + 6</w:t>
            </w:r>
            <w:r w:rsidRPr="003F4661">
              <w:rPr>
                <w:b/>
              </w:rPr>
              <w:t>f</w:t>
            </w:r>
            <w:r>
              <w:t>) + (–10.5</w:t>
            </w:r>
            <w:r w:rsidRPr="003F4661">
              <w:rPr>
                <w:b/>
              </w:rPr>
              <w:t>e</w:t>
            </w:r>
            <w:r>
              <w:t xml:space="preserve"> – 21</w:t>
            </w:r>
            <w:r w:rsidRPr="003F4661">
              <w:rPr>
                <w:b/>
              </w:rPr>
              <w:t>f</w:t>
            </w:r>
            <w:r>
              <w:t>)</w:t>
            </w:r>
          </w:p>
          <w:p w:rsidR="000759A4" w:rsidRPr="0047644D" w:rsidRDefault="000759A4" w:rsidP="00714ABD">
            <w:pPr>
              <w:spacing w:before="120" w:after="120"/>
            </w:pPr>
            <w:r>
              <w:t xml:space="preserve">        = (–7.5</w:t>
            </w:r>
            <w:r w:rsidRPr="003F4661">
              <w:rPr>
                <w:b/>
              </w:rPr>
              <w:t>e</w:t>
            </w:r>
            <w:r>
              <w:t xml:space="preserve"> – 15</w:t>
            </w:r>
            <w:r w:rsidRPr="003F4661">
              <w:rPr>
                <w:b/>
              </w:rPr>
              <w:t>f</w:t>
            </w:r>
            <w:r>
              <w:t>)</w:t>
            </w:r>
          </w:p>
        </w:tc>
        <w:tc>
          <w:tcPr>
            <w:tcW w:w="893" w:type="dxa"/>
          </w:tcPr>
          <w:p w:rsidR="000759A4" w:rsidRDefault="000759A4" w:rsidP="00714ABD">
            <w:pPr>
              <w:spacing w:before="120" w:after="120"/>
              <w:jc w:val="center"/>
            </w:pPr>
            <w:r>
              <w:t>P1</w:t>
            </w:r>
          </w:p>
        </w:tc>
        <w:tc>
          <w:tcPr>
            <w:tcW w:w="4273" w:type="dxa"/>
          </w:tcPr>
          <w:p w:rsidR="000759A4" w:rsidRDefault="000759A4" w:rsidP="00714ABD">
            <w:pPr>
              <w:spacing w:before="120" w:after="120"/>
            </w:pPr>
            <w:r>
              <w:t xml:space="preserve">This mark is given for a process to find the length of </w:t>
            </w:r>
            <w:r w:rsidRPr="003F4661">
              <w:rPr>
                <w:position w:val="-4"/>
              </w:rPr>
              <w:object w:dxaOrig="420" w:dyaOrig="340">
                <v:shape id="_x0000_i1060" type="#_x0000_t75" style="width:21pt;height:17.25pt" o:ole="">
                  <v:imagedata r:id="rId57" o:title=""/>
                </v:shape>
                <o:OLEObject Type="Embed" ProgID="Equation.3" ShapeID="_x0000_i1060" DrawAspect="Content" ObjectID="_1714919554" r:id="rId59"/>
              </w:object>
            </w:r>
          </w:p>
        </w:tc>
      </w:tr>
      <w:tr w:rsidR="000759A4" w:rsidRPr="00B96873" w:rsidTr="00714ABD">
        <w:trPr>
          <w:trHeight w:val="230"/>
        </w:trPr>
        <w:tc>
          <w:tcPr>
            <w:tcW w:w="851" w:type="dxa"/>
            <w:vMerge/>
          </w:tcPr>
          <w:p w:rsidR="000759A4" w:rsidRPr="00B96873" w:rsidRDefault="000759A4" w:rsidP="00714ABD">
            <w:pPr>
              <w:spacing w:before="120" w:after="120"/>
              <w:jc w:val="center"/>
            </w:pPr>
          </w:p>
        </w:tc>
        <w:tc>
          <w:tcPr>
            <w:tcW w:w="4403" w:type="dxa"/>
          </w:tcPr>
          <w:p w:rsidR="000759A4" w:rsidRPr="0047644D" w:rsidRDefault="000759A4" w:rsidP="00714ABD">
            <w:pPr>
              <w:spacing w:before="120" w:after="120"/>
            </w:pPr>
            <w:r w:rsidRPr="003F4661">
              <w:rPr>
                <w:position w:val="-4"/>
              </w:rPr>
              <w:object w:dxaOrig="420" w:dyaOrig="340">
                <v:shape id="_x0000_i1061" type="#_x0000_t75" style="width:21pt;height:17.25pt" o:ole="">
                  <v:imagedata r:id="rId57" o:title=""/>
                </v:shape>
                <o:OLEObject Type="Embed" ProgID="Equation.3" ShapeID="_x0000_i1061" DrawAspect="Content" ObjectID="_1714919555" r:id="rId60"/>
              </w:object>
            </w:r>
            <w:r>
              <w:t xml:space="preserve"> = –2.5</w:t>
            </w:r>
            <w:r w:rsidRPr="003F4661">
              <w:rPr>
                <w:position w:val="-4"/>
              </w:rPr>
              <w:object w:dxaOrig="420" w:dyaOrig="340">
                <v:shape id="_x0000_i1062" type="#_x0000_t75" style="width:21pt;height:17.25pt" o:ole="">
                  <v:imagedata r:id="rId61" o:title=""/>
                </v:shape>
                <o:OLEObject Type="Embed" ProgID="Equation.3" ShapeID="_x0000_i1062" DrawAspect="Content" ObjectID="_1714919556" r:id="rId62"/>
              </w:object>
            </w:r>
          </w:p>
        </w:tc>
        <w:tc>
          <w:tcPr>
            <w:tcW w:w="893" w:type="dxa"/>
          </w:tcPr>
          <w:p w:rsidR="000759A4" w:rsidRDefault="000759A4" w:rsidP="00714ABD">
            <w:pPr>
              <w:spacing w:before="120" w:after="120"/>
              <w:jc w:val="center"/>
            </w:pPr>
            <w:r>
              <w:t>P1</w:t>
            </w:r>
          </w:p>
        </w:tc>
        <w:tc>
          <w:tcPr>
            <w:tcW w:w="4273" w:type="dxa"/>
          </w:tcPr>
          <w:p w:rsidR="000759A4" w:rsidRDefault="000759A4" w:rsidP="00714ABD">
            <w:pPr>
              <w:spacing w:before="120" w:after="120"/>
            </w:pPr>
            <w:r>
              <w:t xml:space="preserve">This mark is given for a process to find a multiplicative relationship between </w:t>
            </w:r>
            <w:r w:rsidRPr="003F4661">
              <w:rPr>
                <w:position w:val="-4"/>
              </w:rPr>
              <w:object w:dxaOrig="420" w:dyaOrig="340">
                <v:shape id="_x0000_i1063" type="#_x0000_t75" style="width:21pt;height:17.25pt" o:ole="">
                  <v:imagedata r:id="rId61" o:title=""/>
                </v:shape>
                <o:OLEObject Type="Embed" ProgID="Equation.3" ShapeID="_x0000_i1063" DrawAspect="Content" ObjectID="_1714919557" r:id="rId63"/>
              </w:object>
            </w:r>
            <w:r>
              <w:t xml:space="preserve"> and </w:t>
            </w:r>
            <w:r w:rsidRPr="003F4661">
              <w:rPr>
                <w:position w:val="-4"/>
              </w:rPr>
              <w:object w:dxaOrig="420" w:dyaOrig="340">
                <v:shape id="_x0000_i1064" type="#_x0000_t75" style="width:21pt;height:17.25pt" o:ole="">
                  <v:imagedata r:id="rId57" o:title=""/>
                </v:shape>
                <o:OLEObject Type="Embed" ProgID="Equation.3" ShapeID="_x0000_i1064" DrawAspect="Content" ObjectID="_1714919558" r:id="rId64"/>
              </w:object>
            </w:r>
          </w:p>
        </w:tc>
      </w:tr>
      <w:tr w:rsidR="000759A4" w:rsidRPr="00B96873" w:rsidTr="00714ABD">
        <w:trPr>
          <w:trHeight w:val="230"/>
        </w:trPr>
        <w:tc>
          <w:tcPr>
            <w:tcW w:w="851" w:type="dxa"/>
            <w:vMerge/>
          </w:tcPr>
          <w:p w:rsidR="000759A4" w:rsidRPr="00B96873" w:rsidRDefault="000759A4" w:rsidP="00714ABD">
            <w:pPr>
              <w:spacing w:before="120" w:after="120"/>
              <w:jc w:val="center"/>
            </w:pPr>
          </w:p>
        </w:tc>
        <w:tc>
          <w:tcPr>
            <w:tcW w:w="4403" w:type="dxa"/>
          </w:tcPr>
          <w:p w:rsidR="000759A4" w:rsidRPr="0047644D" w:rsidRDefault="000759A4" w:rsidP="00714ABD">
            <w:pPr>
              <w:spacing w:before="120" w:after="120"/>
            </w:pPr>
            <w:r>
              <w:t>5 : 2</w:t>
            </w:r>
          </w:p>
        </w:tc>
        <w:tc>
          <w:tcPr>
            <w:tcW w:w="893" w:type="dxa"/>
          </w:tcPr>
          <w:p w:rsidR="000759A4" w:rsidRDefault="000759A4" w:rsidP="00714ABD">
            <w:pPr>
              <w:spacing w:before="120" w:after="120"/>
              <w:jc w:val="center"/>
            </w:pPr>
            <w:r>
              <w:t>A1</w:t>
            </w:r>
          </w:p>
        </w:tc>
        <w:tc>
          <w:tcPr>
            <w:tcW w:w="4273" w:type="dxa"/>
          </w:tcPr>
          <w:p w:rsidR="000759A4" w:rsidRDefault="000759A4" w:rsidP="00067A17">
            <w:pPr>
              <w:spacing w:before="120" w:after="120"/>
            </w:pPr>
            <w:r>
              <w:t>This mark is given for the correct answer only (or equivalent)</w:t>
            </w:r>
          </w:p>
        </w:tc>
      </w:tr>
    </w:tbl>
    <w:p w:rsidR="000759A4" w:rsidRDefault="000759A4" w:rsidP="008B77C5">
      <w:pPr>
        <w:jc w:val="both"/>
        <w:rPr>
          <w:b/>
        </w:rPr>
      </w:pPr>
    </w:p>
    <w:p w:rsidR="000759A4" w:rsidRDefault="000759A4" w:rsidP="008B77C5">
      <w:pPr>
        <w:jc w:val="both"/>
        <w:rPr>
          <w:b/>
        </w:rPr>
      </w:pPr>
    </w:p>
    <w:p w:rsidR="000759A4" w:rsidRPr="00B96873" w:rsidRDefault="000759A4" w:rsidP="008B77C5">
      <w:pPr>
        <w:spacing w:line="360" w:lineRule="auto"/>
        <w:jc w:val="both"/>
        <w:rPr>
          <w:b/>
        </w:rPr>
      </w:pPr>
      <w:r w:rsidRPr="00B96873">
        <w:rPr>
          <w:b/>
        </w:rPr>
        <w:t>Question 1</w:t>
      </w:r>
      <w:r>
        <w:rPr>
          <w:b/>
        </w:rPr>
        <w:t>6</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423"/>
        <w:gridCol w:w="935"/>
        <w:gridCol w:w="4218"/>
      </w:tblGrid>
      <w:tr w:rsidR="000759A4" w:rsidRPr="00B96873" w:rsidTr="00714ABD">
        <w:tc>
          <w:tcPr>
            <w:tcW w:w="844" w:type="dxa"/>
            <w:shd w:val="clear" w:color="auto" w:fill="C0C0C0"/>
          </w:tcPr>
          <w:p w:rsidR="000759A4" w:rsidRPr="00B96873" w:rsidRDefault="000759A4" w:rsidP="00714ABD">
            <w:pPr>
              <w:rPr>
                <w:b/>
              </w:rPr>
            </w:pPr>
            <w:r w:rsidRPr="00B96873">
              <w:rPr>
                <w:b/>
              </w:rPr>
              <w:t>Part</w:t>
            </w:r>
          </w:p>
        </w:tc>
        <w:tc>
          <w:tcPr>
            <w:tcW w:w="4423" w:type="dxa"/>
            <w:shd w:val="clear" w:color="auto" w:fill="C0C0C0"/>
          </w:tcPr>
          <w:p w:rsidR="000759A4" w:rsidRPr="00B96873" w:rsidRDefault="000759A4" w:rsidP="00714ABD">
            <w:pPr>
              <w:rPr>
                <w:b/>
              </w:rPr>
            </w:pPr>
            <w:r w:rsidRPr="00B96873">
              <w:rPr>
                <w:b/>
              </w:rPr>
              <w:t>Working or answer an examiner might expect to see</w:t>
            </w:r>
          </w:p>
        </w:tc>
        <w:tc>
          <w:tcPr>
            <w:tcW w:w="935" w:type="dxa"/>
            <w:shd w:val="clear" w:color="auto" w:fill="C0C0C0"/>
          </w:tcPr>
          <w:p w:rsidR="000759A4" w:rsidRPr="00B96873" w:rsidRDefault="000759A4" w:rsidP="00714ABD">
            <w:pPr>
              <w:rPr>
                <w:b/>
              </w:rPr>
            </w:pPr>
            <w:r w:rsidRPr="00B96873">
              <w:rPr>
                <w:b/>
              </w:rPr>
              <w:t>Mark</w:t>
            </w:r>
          </w:p>
        </w:tc>
        <w:tc>
          <w:tcPr>
            <w:tcW w:w="4218" w:type="dxa"/>
            <w:shd w:val="clear" w:color="auto" w:fill="C0C0C0"/>
          </w:tcPr>
          <w:p w:rsidR="000759A4" w:rsidRPr="00B96873" w:rsidRDefault="000759A4" w:rsidP="00714ABD">
            <w:pPr>
              <w:rPr>
                <w:b/>
              </w:rPr>
            </w:pPr>
            <w:r w:rsidRPr="00B96873">
              <w:rPr>
                <w:b/>
              </w:rPr>
              <w:t>Notes</w:t>
            </w:r>
          </w:p>
        </w:tc>
      </w:tr>
      <w:tr w:rsidR="000759A4" w:rsidRPr="00B96873" w:rsidTr="00C52055">
        <w:trPr>
          <w:trHeight w:val="230"/>
        </w:trPr>
        <w:tc>
          <w:tcPr>
            <w:tcW w:w="844" w:type="dxa"/>
            <w:vMerge w:val="restart"/>
          </w:tcPr>
          <w:p w:rsidR="000759A4" w:rsidRPr="00B96873" w:rsidRDefault="000759A4" w:rsidP="00714ABD">
            <w:pPr>
              <w:spacing w:before="120" w:after="120"/>
              <w:jc w:val="center"/>
            </w:pPr>
          </w:p>
        </w:tc>
        <w:tc>
          <w:tcPr>
            <w:tcW w:w="4423" w:type="dxa"/>
          </w:tcPr>
          <w:p w:rsidR="000759A4" w:rsidRPr="00B96873" w:rsidRDefault="000759A4" w:rsidP="00714ABD">
            <w:pPr>
              <w:spacing w:before="120" w:after="120"/>
            </w:pPr>
            <w:r>
              <w:t>1 – 0.75 = 0.25</w:t>
            </w:r>
          </w:p>
        </w:tc>
        <w:tc>
          <w:tcPr>
            <w:tcW w:w="935" w:type="dxa"/>
          </w:tcPr>
          <w:p w:rsidR="000759A4" w:rsidRPr="00B96873" w:rsidRDefault="000759A4" w:rsidP="00714ABD">
            <w:pPr>
              <w:spacing w:before="120" w:after="120"/>
              <w:jc w:val="center"/>
            </w:pPr>
            <w:r>
              <w:t>M1</w:t>
            </w:r>
          </w:p>
        </w:tc>
        <w:tc>
          <w:tcPr>
            <w:tcW w:w="4218" w:type="dxa"/>
          </w:tcPr>
          <w:p w:rsidR="000759A4" w:rsidRPr="00B96873" w:rsidRDefault="000759A4" w:rsidP="00714ABD">
            <w:pPr>
              <w:spacing w:before="120" w:after="120"/>
            </w:pPr>
            <w:r>
              <w:t>This mark is given for a method to find the probability of failing the theory test</w:t>
            </w:r>
          </w:p>
        </w:tc>
      </w:tr>
      <w:tr w:rsidR="000759A4" w:rsidRPr="00B96873" w:rsidTr="00C52055">
        <w:trPr>
          <w:trHeight w:val="230"/>
        </w:trPr>
        <w:tc>
          <w:tcPr>
            <w:tcW w:w="844" w:type="dxa"/>
            <w:vMerge/>
          </w:tcPr>
          <w:p w:rsidR="000759A4" w:rsidRDefault="000759A4" w:rsidP="00714ABD">
            <w:pPr>
              <w:spacing w:before="120" w:after="120"/>
              <w:jc w:val="center"/>
            </w:pPr>
          </w:p>
        </w:tc>
        <w:tc>
          <w:tcPr>
            <w:tcW w:w="4423" w:type="dxa"/>
          </w:tcPr>
          <w:p w:rsidR="000759A4" w:rsidRDefault="000759A4" w:rsidP="002A7F38">
            <w:pPr>
              <w:spacing w:before="120" w:after="120"/>
            </w:pPr>
            <w:r>
              <w:t xml:space="preserve">Let </w:t>
            </w:r>
            <w:r>
              <w:rPr>
                <w:i/>
              </w:rPr>
              <w:t>x</w:t>
            </w:r>
            <w:r>
              <w:t xml:space="preserve"> be the probability of passing the practical test and (1 – </w:t>
            </w:r>
            <w:r>
              <w:rPr>
                <w:i/>
              </w:rPr>
              <w:t>x</w:t>
            </w:r>
            <w:r>
              <w:t>) be the probability of failing the practical test. Then</w:t>
            </w:r>
          </w:p>
          <w:p w:rsidR="000759A4" w:rsidRPr="006C7287" w:rsidRDefault="000759A4" w:rsidP="002A7F38">
            <w:pPr>
              <w:spacing w:before="120" w:after="120"/>
            </w:pPr>
            <w:r>
              <w:t xml:space="preserve">0.75(1 – </w:t>
            </w:r>
            <w:r>
              <w:rPr>
                <w:i/>
              </w:rPr>
              <w:t>x</w:t>
            </w:r>
            <w:r>
              <w:t>) + 0.25</w:t>
            </w:r>
            <w:r>
              <w:rPr>
                <w:i/>
              </w:rPr>
              <w:t>x</w:t>
            </w:r>
          </w:p>
        </w:tc>
        <w:tc>
          <w:tcPr>
            <w:tcW w:w="935" w:type="dxa"/>
          </w:tcPr>
          <w:p w:rsidR="000759A4" w:rsidRDefault="000759A4" w:rsidP="00714ABD">
            <w:pPr>
              <w:spacing w:before="120" w:after="120"/>
              <w:jc w:val="center"/>
            </w:pPr>
            <w:r>
              <w:t>M1</w:t>
            </w:r>
          </w:p>
        </w:tc>
        <w:tc>
          <w:tcPr>
            <w:tcW w:w="4218" w:type="dxa"/>
          </w:tcPr>
          <w:p w:rsidR="000759A4" w:rsidRPr="00B96873" w:rsidRDefault="000759A4" w:rsidP="002A7F38">
            <w:pPr>
              <w:spacing w:before="120" w:after="120"/>
            </w:pPr>
            <w:r>
              <w:t xml:space="preserve">This mark is given for a method to form an expression for the probability of passing only one of the two tests (awarded for 0.75(1 – </w:t>
            </w:r>
            <w:r>
              <w:rPr>
                <w:i/>
              </w:rPr>
              <w:t>x</w:t>
            </w:r>
            <w:r>
              <w:t>) or 0.25</w:t>
            </w:r>
            <w:r>
              <w:rPr>
                <w:i/>
              </w:rPr>
              <w:t>x</w:t>
            </w:r>
            <w:r>
              <w:t xml:space="preserve"> seen) </w:t>
            </w:r>
          </w:p>
        </w:tc>
      </w:tr>
      <w:tr w:rsidR="000759A4" w:rsidRPr="00B96873" w:rsidTr="00C52055">
        <w:trPr>
          <w:trHeight w:val="230"/>
        </w:trPr>
        <w:tc>
          <w:tcPr>
            <w:tcW w:w="844" w:type="dxa"/>
            <w:vMerge/>
          </w:tcPr>
          <w:p w:rsidR="000759A4" w:rsidRDefault="000759A4" w:rsidP="00714ABD">
            <w:pPr>
              <w:spacing w:before="120" w:after="120"/>
              <w:jc w:val="center"/>
            </w:pPr>
          </w:p>
        </w:tc>
        <w:tc>
          <w:tcPr>
            <w:tcW w:w="4423" w:type="dxa"/>
          </w:tcPr>
          <w:p w:rsidR="000759A4" w:rsidRPr="006C7287" w:rsidRDefault="000759A4" w:rsidP="006C7287">
            <w:pPr>
              <w:spacing w:before="120" w:after="120"/>
            </w:pPr>
            <w:r>
              <w:t xml:space="preserve">0.75(1 – </w:t>
            </w:r>
            <w:r>
              <w:rPr>
                <w:i/>
              </w:rPr>
              <w:t>x</w:t>
            </w:r>
            <w:r>
              <w:t>) + 0.25</w:t>
            </w:r>
            <w:r>
              <w:rPr>
                <w:i/>
              </w:rPr>
              <w:t>x</w:t>
            </w:r>
            <w:r>
              <w:t xml:space="preserve"> = 0.36</w:t>
            </w:r>
          </w:p>
        </w:tc>
        <w:tc>
          <w:tcPr>
            <w:tcW w:w="935" w:type="dxa"/>
          </w:tcPr>
          <w:p w:rsidR="000759A4" w:rsidRDefault="000759A4" w:rsidP="00714ABD">
            <w:pPr>
              <w:spacing w:before="120" w:after="120"/>
              <w:jc w:val="center"/>
            </w:pPr>
            <w:r>
              <w:t>M1</w:t>
            </w:r>
          </w:p>
        </w:tc>
        <w:tc>
          <w:tcPr>
            <w:tcW w:w="4218" w:type="dxa"/>
          </w:tcPr>
          <w:p w:rsidR="000759A4" w:rsidRPr="00B96873" w:rsidRDefault="000759A4" w:rsidP="002A7F38">
            <w:pPr>
              <w:spacing w:before="120" w:after="120"/>
            </w:pPr>
            <w:r>
              <w:t>This mark is given for a method to form an equation for the probability of passing only one of the two tests (may be seen on a tree diagram)</w:t>
            </w:r>
          </w:p>
        </w:tc>
      </w:tr>
      <w:tr w:rsidR="000759A4" w:rsidRPr="00B96873" w:rsidTr="00C52055">
        <w:trPr>
          <w:trHeight w:val="230"/>
        </w:trPr>
        <w:tc>
          <w:tcPr>
            <w:tcW w:w="844" w:type="dxa"/>
            <w:vMerge/>
          </w:tcPr>
          <w:p w:rsidR="000759A4" w:rsidRPr="00B96873" w:rsidRDefault="000759A4" w:rsidP="00714ABD">
            <w:pPr>
              <w:spacing w:before="120" w:after="120"/>
              <w:jc w:val="center"/>
            </w:pPr>
          </w:p>
        </w:tc>
        <w:tc>
          <w:tcPr>
            <w:tcW w:w="4423" w:type="dxa"/>
          </w:tcPr>
          <w:p w:rsidR="000759A4" w:rsidRDefault="000759A4" w:rsidP="006C7287">
            <w:pPr>
              <w:spacing w:before="120" w:after="120"/>
            </w:pPr>
            <w:r>
              <w:t>0.75 – 0.75</w:t>
            </w:r>
            <w:r w:rsidRPr="006C7287">
              <w:rPr>
                <w:i/>
              </w:rPr>
              <w:t>x</w:t>
            </w:r>
            <w:r>
              <w:t xml:space="preserve"> + 0.25</w:t>
            </w:r>
            <w:r>
              <w:rPr>
                <w:i/>
              </w:rPr>
              <w:t>x</w:t>
            </w:r>
            <w:r>
              <w:t xml:space="preserve"> = 0.36</w:t>
            </w:r>
          </w:p>
          <w:p w:rsidR="000759A4" w:rsidRDefault="000759A4" w:rsidP="006C7287">
            <w:pPr>
              <w:spacing w:before="120" w:after="120"/>
            </w:pPr>
            <w:r>
              <w:t>0.75 – 0.5</w:t>
            </w:r>
            <w:r>
              <w:rPr>
                <w:i/>
              </w:rPr>
              <w:t>x</w:t>
            </w:r>
            <w:r>
              <w:t xml:space="preserve"> = 0.36</w:t>
            </w:r>
          </w:p>
          <w:p w:rsidR="000759A4" w:rsidRPr="006C7287" w:rsidRDefault="000759A4" w:rsidP="006C7287">
            <w:pPr>
              <w:spacing w:before="120" w:after="120"/>
            </w:pPr>
            <w:r>
              <w:t>0.5</w:t>
            </w:r>
            <w:r>
              <w:rPr>
                <w:i/>
              </w:rPr>
              <w:t>x</w:t>
            </w:r>
            <w:r>
              <w:t xml:space="preserve"> = 0.39 </w:t>
            </w:r>
          </w:p>
          <w:p w:rsidR="000759A4" w:rsidRPr="00B96873" w:rsidRDefault="000759A4" w:rsidP="00B65CAD">
            <w:pPr>
              <w:spacing w:before="120" w:after="120"/>
            </w:pPr>
            <w:r w:rsidRPr="006C7287">
              <w:rPr>
                <w:i/>
              </w:rPr>
              <w:t>x</w:t>
            </w:r>
            <w:r>
              <w:t xml:space="preserve"> = </w:t>
            </w:r>
            <w:r w:rsidRPr="006C7287">
              <w:t>0</w:t>
            </w:r>
            <w:r>
              <w:t>.78</w:t>
            </w:r>
          </w:p>
        </w:tc>
        <w:tc>
          <w:tcPr>
            <w:tcW w:w="935" w:type="dxa"/>
          </w:tcPr>
          <w:p w:rsidR="000759A4" w:rsidRDefault="000759A4" w:rsidP="00714ABD">
            <w:pPr>
              <w:spacing w:before="120" w:after="120"/>
              <w:jc w:val="center"/>
            </w:pPr>
            <w:r>
              <w:t>A1</w:t>
            </w:r>
          </w:p>
        </w:tc>
        <w:tc>
          <w:tcPr>
            <w:tcW w:w="4218" w:type="dxa"/>
          </w:tcPr>
          <w:p w:rsidR="000759A4" w:rsidRDefault="000759A4" w:rsidP="00067A17">
            <w:pPr>
              <w:spacing w:before="120" w:after="120"/>
            </w:pPr>
            <w:r>
              <w:t>This mark is given for the correct answer only (or an equivalent fraction or percentage)</w:t>
            </w:r>
          </w:p>
        </w:tc>
      </w:tr>
    </w:tbl>
    <w:p w:rsidR="000759A4" w:rsidRPr="00B96873" w:rsidRDefault="000759A4" w:rsidP="008B77C5">
      <w:pPr>
        <w:rPr>
          <w:b/>
        </w:rPr>
      </w:pPr>
    </w:p>
    <w:p w:rsidR="000759A4" w:rsidRPr="00B96873" w:rsidRDefault="000759A4" w:rsidP="008B77C5">
      <w:pPr>
        <w:rPr>
          <w:b/>
        </w:rPr>
      </w:pPr>
    </w:p>
    <w:p w:rsidR="000759A4" w:rsidRPr="00B96873" w:rsidRDefault="000759A4" w:rsidP="008B77C5">
      <w:pPr>
        <w:spacing w:line="360" w:lineRule="auto"/>
        <w:rPr>
          <w:b/>
        </w:rPr>
      </w:pPr>
      <w:r>
        <w:rPr>
          <w:b/>
        </w:rPr>
        <w:br w:type="page"/>
      </w:r>
      <w:r w:rsidRPr="00B96873">
        <w:rPr>
          <w:b/>
        </w:rPr>
        <w:t>Question 1</w:t>
      </w:r>
      <w:r>
        <w:rPr>
          <w:b/>
        </w:rPr>
        <w:t>7</w:t>
      </w:r>
      <w:r w:rsidRPr="00B96873">
        <w:rPr>
          <w:b/>
        </w:rPr>
        <w:t xml:space="preserve"> (Total </w:t>
      </w:r>
      <w:r>
        <w:rPr>
          <w:b/>
        </w:rPr>
        <w:t>4</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945"/>
        <w:gridCol w:w="4243"/>
      </w:tblGrid>
      <w:tr w:rsidR="000759A4" w:rsidRPr="00B96873" w:rsidTr="00714ABD">
        <w:tc>
          <w:tcPr>
            <w:tcW w:w="750" w:type="dxa"/>
            <w:shd w:val="clear" w:color="auto" w:fill="C0C0C0"/>
          </w:tcPr>
          <w:p w:rsidR="000759A4" w:rsidRPr="00B96873" w:rsidRDefault="000759A4" w:rsidP="00714ABD">
            <w:pPr>
              <w:rPr>
                <w:b/>
              </w:rPr>
            </w:pPr>
            <w:r w:rsidRPr="00B96873">
              <w:rPr>
                <w:b/>
              </w:rPr>
              <w:t>Part</w:t>
            </w:r>
          </w:p>
        </w:tc>
        <w:tc>
          <w:tcPr>
            <w:tcW w:w="4518" w:type="dxa"/>
            <w:shd w:val="clear" w:color="auto" w:fill="C0C0C0"/>
          </w:tcPr>
          <w:p w:rsidR="000759A4" w:rsidRPr="00B96873" w:rsidRDefault="000759A4" w:rsidP="00714ABD">
            <w:pPr>
              <w:rPr>
                <w:b/>
              </w:rPr>
            </w:pPr>
            <w:r w:rsidRPr="00B96873">
              <w:rPr>
                <w:b/>
              </w:rPr>
              <w:t>Working or answer an examiner might expect to see</w:t>
            </w:r>
          </w:p>
        </w:tc>
        <w:tc>
          <w:tcPr>
            <w:tcW w:w="945" w:type="dxa"/>
            <w:shd w:val="clear" w:color="auto" w:fill="C0C0C0"/>
          </w:tcPr>
          <w:p w:rsidR="000759A4" w:rsidRPr="00B96873" w:rsidRDefault="000759A4" w:rsidP="00714ABD">
            <w:pPr>
              <w:rPr>
                <w:b/>
              </w:rPr>
            </w:pPr>
            <w:r w:rsidRPr="00B96873">
              <w:rPr>
                <w:b/>
              </w:rPr>
              <w:t>Mark</w:t>
            </w:r>
          </w:p>
        </w:tc>
        <w:tc>
          <w:tcPr>
            <w:tcW w:w="4243" w:type="dxa"/>
            <w:shd w:val="clear" w:color="auto" w:fill="C0C0C0"/>
          </w:tcPr>
          <w:p w:rsidR="000759A4" w:rsidRPr="00B96873" w:rsidRDefault="000759A4" w:rsidP="00714ABD">
            <w:pPr>
              <w:rPr>
                <w:b/>
              </w:rPr>
            </w:pPr>
            <w:r w:rsidRPr="00B96873">
              <w:rPr>
                <w:b/>
              </w:rPr>
              <w:t>Notes</w:t>
            </w:r>
          </w:p>
        </w:tc>
      </w:tr>
      <w:tr w:rsidR="000759A4" w:rsidRPr="00B96873" w:rsidTr="008A12EF">
        <w:trPr>
          <w:trHeight w:val="70"/>
        </w:trPr>
        <w:tc>
          <w:tcPr>
            <w:tcW w:w="750" w:type="dxa"/>
            <w:vMerge w:val="restart"/>
          </w:tcPr>
          <w:p w:rsidR="000759A4" w:rsidRPr="00B96873" w:rsidRDefault="000759A4" w:rsidP="00714ABD">
            <w:pPr>
              <w:spacing w:before="120" w:after="120"/>
              <w:jc w:val="center"/>
            </w:pPr>
          </w:p>
        </w:tc>
        <w:tc>
          <w:tcPr>
            <w:tcW w:w="4518" w:type="dxa"/>
          </w:tcPr>
          <w:p w:rsidR="000759A4" w:rsidRPr="00057AA5" w:rsidRDefault="000759A4" w:rsidP="00714ABD">
            <w:pPr>
              <w:spacing w:before="120" w:after="120"/>
              <w:rPr>
                <w:i/>
              </w:rPr>
            </w:pPr>
            <w:r>
              <w:rPr>
                <w:i/>
              </w:rPr>
              <w:t>y</w:t>
            </w:r>
            <w:r>
              <w:t xml:space="preserve"> = </w:t>
            </w:r>
            <w:r>
              <w:rPr>
                <w:i/>
              </w:rPr>
              <w:t>k</w:t>
            </w:r>
            <w:r>
              <w:sym w:font="Symbol" w:char="F0D6"/>
            </w:r>
            <w:r>
              <w:rPr>
                <w:i/>
              </w:rPr>
              <w:t>t</w:t>
            </w:r>
            <w:r>
              <w:t xml:space="preserve">   or   </w:t>
            </w:r>
            <w:r>
              <w:rPr>
                <w:i/>
              </w:rPr>
              <w:t>y</w:t>
            </w:r>
            <w:r>
              <w:t xml:space="preserve"> </w:t>
            </w:r>
            <w:r>
              <w:sym w:font="Symbol" w:char="F0B5"/>
            </w:r>
            <w:r>
              <w:t xml:space="preserve"> </w:t>
            </w:r>
            <w:r>
              <w:sym w:font="Symbol" w:char="F0D6"/>
            </w:r>
            <w:r>
              <w:rPr>
                <w:i/>
              </w:rPr>
              <w:t>t</w:t>
            </w:r>
          </w:p>
          <w:p w:rsidR="000759A4" w:rsidRPr="00057AA5" w:rsidRDefault="000759A4" w:rsidP="00714ABD">
            <w:pPr>
              <w:spacing w:before="120" w:after="120"/>
            </w:pPr>
            <w:r>
              <w:rPr>
                <w:i/>
              </w:rPr>
              <w:t>t</w:t>
            </w:r>
            <w:r>
              <w:t xml:space="preserve"> = </w:t>
            </w:r>
            <w:r w:rsidRPr="00057AA5">
              <w:rPr>
                <w:position w:val="-24"/>
              </w:rPr>
              <w:object w:dxaOrig="360" w:dyaOrig="620">
                <v:shape id="_x0000_i1065" type="#_x0000_t75" style="width:18pt;height:30.75pt" o:ole="">
                  <v:imagedata r:id="rId65" o:title=""/>
                </v:shape>
                <o:OLEObject Type="Embed" ProgID="Equation.3" ShapeID="_x0000_i1065" DrawAspect="Content" ObjectID="_1714919559" r:id="rId66"/>
              </w:object>
            </w:r>
            <w:r>
              <w:t xml:space="preserve">   or  </w:t>
            </w:r>
            <w:r>
              <w:rPr>
                <w:i/>
              </w:rPr>
              <w:t>t</w:t>
            </w:r>
            <w:r>
              <w:t xml:space="preserve"> </w:t>
            </w:r>
            <w:r>
              <w:sym w:font="Symbol" w:char="F0B5"/>
            </w:r>
            <w:r>
              <w:t xml:space="preserve"> </w:t>
            </w:r>
            <w:r w:rsidRPr="00057AA5">
              <w:rPr>
                <w:position w:val="-24"/>
              </w:rPr>
              <w:object w:dxaOrig="360" w:dyaOrig="620">
                <v:shape id="_x0000_i1066" type="#_x0000_t75" style="width:18pt;height:30.75pt" o:ole="">
                  <v:imagedata r:id="rId67" o:title=""/>
                </v:shape>
                <o:OLEObject Type="Embed" ProgID="Equation.3" ShapeID="_x0000_i1066" DrawAspect="Content" ObjectID="_1714919560" r:id="rId68"/>
              </w:object>
            </w:r>
          </w:p>
        </w:tc>
        <w:tc>
          <w:tcPr>
            <w:tcW w:w="945" w:type="dxa"/>
          </w:tcPr>
          <w:p w:rsidR="000759A4" w:rsidRPr="00B96873" w:rsidRDefault="000759A4" w:rsidP="00714ABD">
            <w:pPr>
              <w:spacing w:before="120" w:after="120"/>
              <w:jc w:val="center"/>
            </w:pPr>
            <w:r>
              <w:t>P1</w:t>
            </w:r>
          </w:p>
        </w:tc>
        <w:tc>
          <w:tcPr>
            <w:tcW w:w="4243" w:type="dxa"/>
          </w:tcPr>
          <w:p w:rsidR="000759A4" w:rsidRPr="009E040C" w:rsidRDefault="000759A4" w:rsidP="00714ABD">
            <w:pPr>
              <w:spacing w:before="120" w:after="120"/>
            </w:pPr>
            <w:r>
              <w:t>This mark is given for a process to set up proportionality (the mark is awarded for any one of these four expressions seen)</w:t>
            </w:r>
          </w:p>
        </w:tc>
      </w:tr>
      <w:tr w:rsidR="000759A4" w:rsidRPr="00B96873" w:rsidTr="008A12EF">
        <w:trPr>
          <w:trHeight w:val="70"/>
        </w:trPr>
        <w:tc>
          <w:tcPr>
            <w:tcW w:w="750" w:type="dxa"/>
            <w:vMerge/>
          </w:tcPr>
          <w:p w:rsidR="000759A4" w:rsidRPr="00B96873" w:rsidRDefault="000759A4" w:rsidP="00714ABD">
            <w:pPr>
              <w:spacing w:before="120" w:after="120"/>
              <w:jc w:val="center"/>
            </w:pPr>
          </w:p>
        </w:tc>
        <w:tc>
          <w:tcPr>
            <w:tcW w:w="4518" w:type="dxa"/>
          </w:tcPr>
          <w:p w:rsidR="000759A4" w:rsidRPr="00057AA5" w:rsidRDefault="000759A4" w:rsidP="00714ABD">
            <w:pPr>
              <w:spacing w:before="120" w:after="120"/>
              <w:rPr>
                <w:noProof/>
              </w:rPr>
            </w:pPr>
            <w:r>
              <w:rPr>
                <w:noProof/>
              </w:rPr>
              <w:t xml:space="preserve">15 = </w:t>
            </w:r>
            <w:r>
              <w:rPr>
                <w:i/>
                <w:noProof/>
              </w:rPr>
              <w:t>k</w:t>
            </w:r>
            <w:r>
              <w:rPr>
                <w:noProof/>
              </w:rPr>
              <w:sym w:font="Symbol" w:char="F0D6"/>
            </w:r>
            <w:r>
              <w:rPr>
                <w:noProof/>
              </w:rPr>
              <w:t xml:space="preserve">9  so  </w:t>
            </w:r>
            <w:r>
              <w:rPr>
                <w:i/>
                <w:noProof/>
              </w:rPr>
              <w:t>k</w:t>
            </w:r>
            <w:r>
              <w:rPr>
                <w:noProof/>
              </w:rPr>
              <w:t xml:space="preserve"> = 5</w:t>
            </w:r>
          </w:p>
          <w:p w:rsidR="000759A4" w:rsidRPr="00057AA5" w:rsidRDefault="000759A4" w:rsidP="00714ABD">
            <w:pPr>
              <w:spacing w:before="120" w:after="120"/>
              <w:rPr>
                <w:noProof/>
              </w:rPr>
            </w:pPr>
            <w:r>
              <w:rPr>
                <w:noProof/>
              </w:rPr>
              <w:t xml:space="preserve">8 = </w:t>
            </w:r>
            <w:r w:rsidRPr="00057AA5">
              <w:rPr>
                <w:position w:val="-24"/>
              </w:rPr>
              <w:object w:dxaOrig="340" w:dyaOrig="620">
                <v:shape id="_x0000_i1067" type="#_x0000_t75" style="width:17.25pt;height:30.75pt" o:ole="">
                  <v:imagedata r:id="rId69" o:title=""/>
                </v:shape>
                <o:OLEObject Type="Embed" ProgID="Equation.3" ShapeID="_x0000_i1067" DrawAspect="Content" ObjectID="_1714919561" r:id="rId70"/>
              </w:object>
            </w:r>
            <w:r>
              <w:t xml:space="preserve">  so  </w:t>
            </w:r>
            <w:r>
              <w:rPr>
                <w:i/>
              </w:rPr>
              <w:t>k</w:t>
            </w:r>
            <w:r>
              <w:t xml:space="preserve"> = 64</w:t>
            </w:r>
          </w:p>
        </w:tc>
        <w:tc>
          <w:tcPr>
            <w:tcW w:w="945" w:type="dxa"/>
          </w:tcPr>
          <w:p w:rsidR="000759A4" w:rsidRDefault="000759A4" w:rsidP="00714ABD">
            <w:pPr>
              <w:spacing w:before="120" w:after="120"/>
              <w:jc w:val="center"/>
            </w:pPr>
            <w:r>
              <w:t>P1</w:t>
            </w:r>
          </w:p>
        </w:tc>
        <w:tc>
          <w:tcPr>
            <w:tcW w:w="4243" w:type="dxa"/>
          </w:tcPr>
          <w:p w:rsidR="000759A4" w:rsidRDefault="000759A4" w:rsidP="00714ABD">
            <w:pPr>
              <w:spacing w:before="120" w:after="120"/>
            </w:pPr>
            <w:r>
              <w:t>This mark is given for a process to find the constants of proportionality</w:t>
            </w:r>
          </w:p>
        </w:tc>
      </w:tr>
      <w:tr w:rsidR="000759A4" w:rsidRPr="00B96873" w:rsidTr="008A12EF">
        <w:trPr>
          <w:trHeight w:val="70"/>
        </w:trPr>
        <w:tc>
          <w:tcPr>
            <w:tcW w:w="750" w:type="dxa"/>
            <w:vMerge/>
          </w:tcPr>
          <w:p w:rsidR="000759A4" w:rsidRPr="00B96873" w:rsidRDefault="000759A4" w:rsidP="00714ABD">
            <w:pPr>
              <w:spacing w:before="120" w:after="120"/>
              <w:jc w:val="center"/>
            </w:pPr>
          </w:p>
        </w:tc>
        <w:tc>
          <w:tcPr>
            <w:tcW w:w="4518" w:type="dxa"/>
          </w:tcPr>
          <w:p w:rsidR="000759A4" w:rsidRPr="00057AA5" w:rsidRDefault="000759A4" w:rsidP="00714ABD">
            <w:pPr>
              <w:spacing w:before="120" w:after="120"/>
              <w:rPr>
                <w:noProof/>
              </w:rPr>
            </w:pPr>
            <w:r>
              <w:rPr>
                <w:i/>
                <w:noProof/>
              </w:rPr>
              <w:t>y</w:t>
            </w:r>
            <w:r>
              <w:rPr>
                <w:noProof/>
              </w:rPr>
              <w:t xml:space="preserve"> = 5</w:t>
            </w:r>
            <w:r w:rsidRPr="00057AA5">
              <w:rPr>
                <w:noProof/>
                <w:position w:val="-26"/>
              </w:rPr>
              <w:object w:dxaOrig="540" w:dyaOrig="700">
                <v:shape id="_x0000_i1068" type="#_x0000_t75" style="width:27pt;height:35.25pt" o:ole="">
                  <v:imagedata r:id="rId71" o:title=""/>
                </v:shape>
                <o:OLEObject Type="Embed" ProgID="Equation.3" ShapeID="_x0000_i1068" DrawAspect="Content" ObjectID="_1714919562" r:id="rId72"/>
              </w:object>
            </w:r>
          </w:p>
        </w:tc>
        <w:tc>
          <w:tcPr>
            <w:tcW w:w="945" w:type="dxa"/>
          </w:tcPr>
          <w:p w:rsidR="000759A4" w:rsidRDefault="000759A4" w:rsidP="00714ABD">
            <w:pPr>
              <w:spacing w:before="120" w:after="120"/>
              <w:jc w:val="center"/>
            </w:pPr>
            <w:r>
              <w:t>P1</w:t>
            </w:r>
          </w:p>
        </w:tc>
        <w:tc>
          <w:tcPr>
            <w:tcW w:w="4243" w:type="dxa"/>
          </w:tcPr>
          <w:p w:rsidR="000759A4" w:rsidRDefault="000759A4" w:rsidP="00714ABD">
            <w:pPr>
              <w:spacing w:before="120" w:after="120"/>
            </w:pPr>
            <w:r>
              <w:t>This mark is given for a process to combine equations</w:t>
            </w:r>
          </w:p>
        </w:tc>
      </w:tr>
      <w:tr w:rsidR="000759A4" w:rsidRPr="00B96873" w:rsidTr="008A12EF">
        <w:trPr>
          <w:trHeight w:val="70"/>
        </w:trPr>
        <w:tc>
          <w:tcPr>
            <w:tcW w:w="750" w:type="dxa"/>
            <w:vMerge/>
          </w:tcPr>
          <w:p w:rsidR="000759A4" w:rsidRPr="00B96873" w:rsidRDefault="000759A4" w:rsidP="00714ABD">
            <w:pPr>
              <w:spacing w:before="120" w:after="120"/>
              <w:jc w:val="center"/>
            </w:pPr>
          </w:p>
        </w:tc>
        <w:tc>
          <w:tcPr>
            <w:tcW w:w="4518" w:type="dxa"/>
          </w:tcPr>
          <w:p w:rsidR="000759A4" w:rsidRPr="00057AA5" w:rsidRDefault="000759A4" w:rsidP="00714ABD">
            <w:pPr>
              <w:spacing w:before="120" w:after="120"/>
              <w:rPr>
                <w:noProof/>
              </w:rPr>
            </w:pPr>
            <w:r>
              <w:rPr>
                <w:i/>
                <w:noProof/>
              </w:rPr>
              <w:t>y</w:t>
            </w:r>
            <w:r>
              <w:rPr>
                <w:noProof/>
              </w:rPr>
              <w:t xml:space="preserve"> = </w:t>
            </w:r>
            <w:r w:rsidRPr="00057AA5">
              <w:rPr>
                <w:noProof/>
                <w:position w:val="-32"/>
              </w:rPr>
              <w:object w:dxaOrig="540" w:dyaOrig="700">
                <v:shape id="_x0000_i1069" type="#_x0000_t75" style="width:27pt;height:35.25pt" o:ole="">
                  <v:imagedata r:id="rId73" o:title=""/>
                </v:shape>
                <o:OLEObject Type="Embed" ProgID="Equation.3" ShapeID="_x0000_i1069" DrawAspect="Content" ObjectID="_1714919563" r:id="rId74"/>
              </w:object>
            </w:r>
            <w:r>
              <w:rPr>
                <w:noProof/>
              </w:rPr>
              <w:t xml:space="preserve">  or   </w:t>
            </w:r>
            <w:r w:rsidRPr="00057AA5">
              <w:rPr>
                <w:noProof/>
                <w:position w:val="-42"/>
              </w:rPr>
              <w:object w:dxaOrig="380" w:dyaOrig="800">
                <v:shape id="_x0000_i1070" type="#_x0000_t75" style="width:18.75pt;height:39.75pt" o:ole="">
                  <v:imagedata r:id="rId75" o:title=""/>
                </v:shape>
                <o:OLEObject Type="Embed" ProgID="Equation.3" ShapeID="_x0000_i1070" DrawAspect="Content" ObjectID="_1714919564" r:id="rId76"/>
              </w:object>
            </w:r>
          </w:p>
        </w:tc>
        <w:tc>
          <w:tcPr>
            <w:tcW w:w="945" w:type="dxa"/>
          </w:tcPr>
          <w:p w:rsidR="000759A4" w:rsidRDefault="000759A4" w:rsidP="00714ABD">
            <w:pPr>
              <w:spacing w:before="120" w:after="120"/>
              <w:jc w:val="center"/>
            </w:pPr>
            <w:r>
              <w:t>A1</w:t>
            </w:r>
          </w:p>
        </w:tc>
        <w:tc>
          <w:tcPr>
            <w:tcW w:w="4243" w:type="dxa"/>
          </w:tcPr>
          <w:p w:rsidR="000759A4" w:rsidRDefault="000759A4" w:rsidP="00714ABD">
            <w:pPr>
              <w:spacing w:before="120" w:after="120"/>
            </w:pPr>
            <w:r>
              <w:t>This mark is given for a correct answer only</w:t>
            </w:r>
          </w:p>
        </w:tc>
      </w:tr>
    </w:tbl>
    <w:p w:rsidR="000759A4" w:rsidRPr="00B96873" w:rsidRDefault="000759A4" w:rsidP="008B77C5"/>
    <w:p w:rsidR="000759A4" w:rsidRPr="00B96873" w:rsidRDefault="000759A4" w:rsidP="008B77C5"/>
    <w:p w:rsidR="000759A4" w:rsidRPr="00B96873" w:rsidRDefault="000759A4" w:rsidP="008B77C5">
      <w:pPr>
        <w:spacing w:line="360" w:lineRule="auto"/>
        <w:rPr>
          <w:b/>
        </w:rPr>
      </w:pPr>
      <w:r w:rsidRPr="00B96873">
        <w:rPr>
          <w:b/>
        </w:rPr>
        <w:t xml:space="preserve">Question </w:t>
      </w:r>
      <w:r>
        <w:rPr>
          <w:b/>
        </w:rPr>
        <w:t>18</w:t>
      </w:r>
      <w:r w:rsidRPr="00B96873">
        <w:rPr>
          <w:b/>
        </w:rPr>
        <w:t xml:space="preserve"> (Total </w:t>
      </w:r>
      <w:r>
        <w:rPr>
          <w:b/>
        </w:rPr>
        <w:t>4</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934"/>
        <w:gridCol w:w="4254"/>
      </w:tblGrid>
      <w:tr w:rsidR="000759A4" w:rsidRPr="00B96873" w:rsidTr="00714ABD">
        <w:tc>
          <w:tcPr>
            <w:tcW w:w="749" w:type="dxa"/>
            <w:shd w:val="clear" w:color="auto" w:fill="C0C0C0"/>
          </w:tcPr>
          <w:p w:rsidR="000759A4" w:rsidRPr="00B96873" w:rsidRDefault="000759A4" w:rsidP="00714ABD">
            <w:pPr>
              <w:rPr>
                <w:b/>
              </w:rPr>
            </w:pPr>
            <w:r w:rsidRPr="00B96873">
              <w:rPr>
                <w:b/>
              </w:rPr>
              <w:t>Part</w:t>
            </w:r>
          </w:p>
        </w:tc>
        <w:tc>
          <w:tcPr>
            <w:tcW w:w="4519" w:type="dxa"/>
            <w:shd w:val="clear" w:color="auto" w:fill="C0C0C0"/>
          </w:tcPr>
          <w:p w:rsidR="000759A4" w:rsidRPr="00B96873" w:rsidRDefault="000759A4" w:rsidP="00714ABD">
            <w:pPr>
              <w:rPr>
                <w:b/>
              </w:rPr>
            </w:pPr>
            <w:r w:rsidRPr="00B96873">
              <w:rPr>
                <w:b/>
              </w:rPr>
              <w:t>Working or answer an examiner might expect to see</w:t>
            </w:r>
          </w:p>
        </w:tc>
        <w:tc>
          <w:tcPr>
            <w:tcW w:w="934" w:type="dxa"/>
            <w:shd w:val="clear" w:color="auto" w:fill="C0C0C0"/>
          </w:tcPr>
          <w:p w:rsidR="000759A4" w:rsidRPr="00B96873" w:rsidRDefault="000759A4" w:rsidP="00714ABD">
            <w:pPr>
              <w:rPr>
                <w:b/>
              </w:rPr>
            </w:pPr>
            <w:r w:rsidRPr="00B96873">
              <w:rPr>
                <w:b/>
              </w:rPr>
              <w:t>Mark</w:t>
            </w:r>
          </w:p>
        </w:tc>
        <w:tc>
          <w:tcPr>
            <w:tcW w:w="4254" w:type="dxa"/>
            <w:shd w:val="clear" w:color="auto" w:fill="C0C0C0"/>
          </w:tcPr>
          <w:p w:rsidR="000759A4" w:rsidRPr="00B96873" w:rsidRDefault="000759A4" w:rsidP="00714ABD">
            <w:pPr>
              <w:rPr>
                <w:b/>
              </w:rPr>
            </w:pPr>
            <w:r w:rsidRPr="00B96873">
              <w:rPr>
                <w:b/>
              </w:rPr>
              <w:t>Notes</w:t>
            </w:r>
          </w:p>
        </w:tc>
      </w:tr>
      <w:tr w:rsidR="000759A4" w:rsidRPr="00B96873" w:rsidTr="00714ABD">
        <w:tc>
          <w:tcPr>
            <w:tcW w:w="749" w:type="dxa"/>
            <w:vMerge w:val="restart"/>
          </w:tcPr>
          <w:p w:rsidR="000759A4" w:rsidRPr="00B96873" w:rsidRDefault="000759A4" w:rsidP="00714ABD">
            <w:pPr>
              <w:spacing w:before="120" w:after="120"/>
              <w:jc w:val="center"/>
            </w:pPr>
          </w:p>
        </w:tc>
        <w:tc>
          <w:tcPr>
            <w:tcW w:w="4519" w:type="dxa"/>
          </w:tcPr>
          <w:p w:rsidR="000759A4" w:rsidRPr="00B304ED" w:rsidRDefault="000759A4" w:rsidP="00714ABD">
            <w:pPr>
              <w:spacing w:before="120" w:after="120"/>
            </w:pPr>
            <w:r w:rsidRPr="007D7C9C">
              <w:rPr>
                <w:position w:val="-28"/>
              </w:rPr>
              <w:object w:dxaOrig="800" w:dyaOrig="820">
                <v:shape id="_x0000_i1071" type="#_x0000_t75" style="width:39.75pt;height:41.25pt" o:ole="">
                  <v:imagedata r:id="rId77" o:title=""/>
                </v:shape>
                <o:OLEObject Type="Embed" ProgID="Equation.3" ShapeID="_x0000_i1071" DrawAspect="Content" ObjectID="_1714919565" r:id="rId78"/>
              </w:object>
            </w:r>
            <w:r>
              <w:t xml:space="preserve"> = </w:t>
            </w:r>
            <w:r w:rsidRPr="007D7C9C">
              <w:rPr>
                <w:position w:val="-28"/>
              </w:rPr>
              <w:object w:dxaOrig="780" w:dyaOrig="820">
                <v:shape id="_x0000_i1072" type="#_x0000_t75" style="width:39pt;height:41.25pt" o:ole="">
                  <v:imagedata r:id="rId79" o:title=""/>
                </v:shape>
                <o:OLEObject Type="Embed" ProgID="Equation.3" ShapeID="_x0000_i1072" DrawAspect="Content" ObjectID="_1714919566" r:id="rId80"/>
              </w:object>
            </w:r>
            <w:r>
              <w:t xml:space="preserve"> = </w:t>
            </w:r>
            <w:r w:rsidRPr="007D7C9C">
              <w:rPr>
                <w:position w:val="-28"/>
              </w:rPr>
              <w:object w:dxaOrig="700" w:dyaOrig="820">
                <v:shape id="_x0000_i1073" type="#_x0000_t75" style="width:35.25pt;height:41.25pt" o:ole="">
                  <v:imagedata r:id="rId81" o:title=""/>
                </v:shape>
                <o:OLEObject Type="Embed" ProgID="Equation.3" ShapeID="_x0000_i1073" DrawAspect="Content" ObjectID="_1714919567" r:id="rId82"/>
              </w:object>
            </w:r>
            <w:r>
              <w:t xml:space="preserve"> = </w:t>
            </w:r>
            <w:r w:rsidRPr="007D7C9C">
              <w:rPr>
                <w:position w:val="-24"/>
              </w:rPr>
              <w:object w:dxaOrig="240" w:dyaOrig="620">
                <v:shape id="_x0000_i1074" type="#_x0000_t75" style="width:12pt;height:30.75pt" o:ole="">
                  <v:imagedata r:id="rId83" o:title=""/>
                </v:shape>
                <o:OLEObject Type="Embed" ProgID="Equation.3" ShapeID="_x0000_i1074" DrawAspect="Content" ObjectID="_1714919568" r:id="rId84"/>
              </w:object>
            </w:r>
          </w:p>
        </w:tc>
        <w:tc>
          <w:tcPr>
            <w:tcW w:w="934" w:type="dxa"/>
          </w:tcPr>
          <w:p w:rsidR="000759A4" w:rsidRPr="00B96873" w:rsidRDefault="000759A4" w:rsidP="00714ABD">
            <w:pPr>
              <w:spacing w:before="120" w:after="120"/>
              <w:jc w:val="center"/>
            </w:pPr>
            <w:r>
              <w:t>M1</w:t>
            </w:r>
          </w:p>
        </w:tc>
        <w:tc>
          <w:tcPr>
            <w:tcW w:w="4254" w:type="dxa"/>
          </w:tcPr>
          <w:p w:rsidR="000759A4" w:rsidRPr="00B96873" w:rsidRDefault="000759A4" w:rsidP="00714ABD">
            <w:pPr>
              <w:spacing w:before="120" w:after="120"/>
            </w:pPr>
            <w:r>
              <w:t xml:space="preserve">This mark is given for a method to simplify </w:t>
            </w:r>
            <w:r w:rsidRPr="007D7C9C">
              <w:rPr>
                <w:position w:val="-28"/>
              </w:rPr>
              <w:object w:dxaOrig="800" w:dyaOrig="820">
                <v:shape id="_x0000_i1075" type="#_x0000_t75" style="width:39.75pt;height:41.25pt" o:ole="">
                  <v:imagedata r:id="rId85" o:title=""/>
                </v:shape>
                <o:OLEObject Type="Embed" ProgID="Equation.3" ShapeID="_x0000_i1075" DrawAspect="Content" ObjectID="_1714919569" r:id="rId86"/>
              </w:object>
            </w:r>
          </w:p>
        </w:tc>
      </w:tr>
      <w:tr w:rsidR="000759A4" w:rsidRPr="00B96873" w:rsidTr="00714ABD">
        <w:tc>
          <w:tcPr>
            <w:tcW w:w="749" w:type="dxa"/>
            <w:vMerge/>
          </w:tcPr>
          <w:p w:rsidR="000759A4" w:rsidRPr="00B96873" w:rsidRDefault="000759A4" w:rsidP="00714ABD">
            <w:pPr>
              <w:spacing w:before="120" w:after="120"/>
              <w:jc w:val="center"/>
            </w:pPr>
          </w:p>
        </w:tc>
        <w:tc>
          <w:tcPr>
            <w:tcW w:w="4519" w:type="dxa"/>
          </w:tcPr>
          <w:p w:rsidR="000759A4" w:rsidRPr="00B304ED" w:rsidRDefault="000759A4" w:rsidP="00714ABD">
            <w:pPr>
              <w:spacing w:before="120" w:after="120"/>
            </w:pPr>
            <w:r w:rsidRPr="007D7C9C">
              <w:rPr>
                <w:position w:val="-24"/>
              </w:rPr>
              <w:object w:dxaOrig="240" w:dyaOrig="620">
                <v:shape id="_x0000_i1076" type="#_x0000_t75" style="width:12pt;height:30.75pt" o:ole="">
                  <v:imagedata r:id="rId87" o:title=""/>
                </v:shape>
                <o:OLEObject Type="Embed" ProgID="Equation.3" ShapeID="_x0000_i1076" DrawAspect="Content" ObjectID="_1714919570" r:id="rId88"/>
              </w:object>
            </w:r>
            <w:r>
              <w:t xml:space="preserve"> </w:t>
            </w:r>
            <w:r>
              <w:sym w:font="Symbol" w:char="F0B4"/>
            </w:r>
            <w:r>
              <w:t xml:space="preserve"> </w:t>
            </w:r>
            <w:r w:rsidRPr="007D7C9C">
              <w:rPr>
                <w:position w:val="-28"/>
              </w:rPr>
              <w:object w:dxaOrig="600" w:dyaOrig="680">
                <v:shape id="_x0000_i1077" type="#_x0000_t75" style="width:30pt;height:33.75pt" o:ole="">
                  <v:imagedata r:id="rId89" o:title=""/>
                </v:shape>
                <o:OLEObject Type="Embed" ProgID="Equation.3" ShapeID="_x0000_i1077" DrawAspect="Content" ObjectID="_1714919571" r:id="rId90"/>
              </w:object>
            </w:r>
            <w:r>
              <w:t xml:space="preserve"> = </w:t>
            </w:r>
            <w:r w:rsidRPr="007D7C9C">
              <w:rPr>
                <w:position w:val="-24"/>
              </w:rPr>
              <w:object w:dxaOrig="240" w:dyaOrig="620">
                <v:shape id="_x0000_i1078" type="#_x0000_t75" style="width:12pt;height:30.75pt" o:ole="">
                  <v:imagedata r:id="rId87" o:title=""/>
                </v:shape>
                <o:OLEObject Type="Embed" ProgID="Equation.3" ShapeID="_x0000_i1078" DrawAspect="Content" ObjectID="_1714919572" r:id="rId91"/>
              </w:object>
            </w:r>
            <w:r>
              <w:t xml:space="preserve"> </w:t>
            </w:r>
            <w:r>
              <w:sym w:font="Symbol" w:char="F0B4"/>
            </w:r>
            <w:r>
              <w:t xml:space="preserve"> </w:t>
            </w:r>
            <w:r w:rsidRPr="007D7C9C">
              <w:rPr>
                <w:position w:val="-24"/>
              </w:rPr>
              <w:object w:dxaOrig="320" w:dyaOrig="620">
                <v:shape id="_x0000_i1079" type="#_x0000_t75" style="width:15.75pt;height:30.75pt" o:ole="">
                  <v:imagedata r:id="rId92" o:title=""/>
                </v:shape>
                <o:OLEObject Type="Embed" ProgID="Equation.3" ShapeID="_x0000_i1079" DrawAspect="Content" ObjectID="_1714919573" r:id="rId93"/>
              </w:object>
            </w:r>
            <w:r>
              <w:t xml:space="preserve"> = 2</w:t>
            </w:r>
          </w:p>
        </w:tc>
        <w:tc>
          <w:tcPr>
            <w:tcW w:w="934" w:type="dxa"/>
          </w:tcPr>
          <w:p w:rsidR="000759A4" w:rsidRPr="00B96873" w:rsidRDefault="000759A4" w:rsidP="00714ABD">
            <w:pPr>
              <w:spacing w:before="120" w:after="120"/>
              <w:jc w:val="center"/>
            </w:pPr>
            <w:r>
              <w:t>M1</w:t>
            </w:r>
          </w:p>
        </w:tc>
        <w:tc>
          <w:tcPr>
            <w:tcW w:w="4254" w:type="dxa"/>
          </w:tcPr>
          <w:p w:rsidR="000759A4" w:rsidRPr="00BF3265" w:rsidRDefault="000759A4" w:rsidP="00714ABD">
            <w:pPr>
              <w:spacing w:before="120" w:after="120"/>
              <w:rPr>
                <w:i/>
              </w:rPr>
            </w:pPr>
            <w:r>
              <w:t>This mark is given for a method to simplify the numerator</w:t>
            </w:r>
          </w:p>
        </w:tc>
      </w:tr>
      <w:tr w:rsidR="000759A4" w:rsidRPr="00B96873" w:rsidTr="00714ABD">
        <w:tc>
          <w:tcPr>
            <w:tcW w:w="749" w:type="dxa"/>
            <w:vMerge/>
          </w:tcPr>
          <w:p w:rsidR="000759A4" w:rsidRPr="00B96873" w:rsidRDefault="000759A4" w:rsidP="00714ABD">
            <w:pPr>
              <w:spacing w:before="120" w:after="120"/>
              <w:jc w:val="center"/>
            </w:pPr>
          </w:p>
        </w:tc>
        <w:tc>
          <w:tcPr>
            <w:tcW w:w="4519" w:type="dxa"/>
          </w:tcPr>
          <w:p w:rsidR="000759A4" w:rsidRPr="007D7C9C" w:rsidRDefault="000759A4" w:rsidP="00714ABD">
            <w:pPr>
              <w:spacing w:before="120" w:after="120"/>
              <w:rPr>
                <w:vertAlign w:val="superscript"/>
              </w:rPr>
            </w:pPr>
            <w:r w:rsidRPr="007D7C9C">
              <w:rPr>
                <w:position w:val="-24"/>
              </w:rPr>
              <w:object w:dxaOrig="440" w:dyaOrig="620">
                <v:shape id="_x0000_i1080" type="#_x0000_t75" style="width:21.75pt;height:30.75pt" o:ole="">
                  <v:imagedata r:id="rId94" o:title=""/>
                </v:shape>
                <o:OLEObject Type="Embed" ProgID="Equation.3" ShapeID="_x0000_i1080" DrawAspect="Content" ObjectID="_1714919574" r:id="rId95"/>
              </w:object>
            </w:r>
            <w:r>
              <w:t xml:space="preserve"> =  2 </w:t>
            </w:r>
            <w:r>
              <w:sym w:font="Symbol" w:char="F0B4"/>
            </w:r>
            <w:r>
              <w:t xml:space="preserve"> 2</w:t>
            </w:r>
            <w:r>
              <w:rPr>
                <w:vertAlign w:val="superscript"/>
              </w:rPr>
              <w:t>3</w:t>
            </w:r>
          </w:p>
        </w:tc>
        <w:tc>
          <w:tcPr>
            <w:tcW w:w="934" w:type="dxa"/>
          </w:tcPr>
          <w:p w:rsidR="000759A4" w:rsidRPr="00B96873" w:rsidRDefault="000759A4" w:rsidP="00714ABD">
            <w:pPr>
              <w:spacing w:before="120" w:after="120"/>
              <w:jc w:val="center"/>
            </w:pPr>
            <w:r>
              <w:t>M1</w:t>
            </w:r>
          </w:p>
        </w:tc>
        <w:tc>
          <w:tcPr>
            <w:tcW w:w="4254" w:type="dxa"/>
          </w:tcPr>
          <w:p w:rsidR="000759A4" w:rsidRPr="00B96873" w:rsidRDefault="000759A4" w:rsidP="004F68FA">
            <w:pPr>
              <w:spacing w:before="120" w:after="120"/>
            </w:pPr>
            <w:r>
              <w:t>This mark is given for a method to divide by the denominator</w:t>
            </w:r>
          </w:p>
        </w:tc>
      </w:tr>
      <w:tr w:rsidR="000759A4" w:rsidRPr="00B96873" w:rsidTr="00714ABD">
        <w:tc>
          <w:tcPr>
            <w:tcW w:w="749" w:type="dxa"/>
            <w:vMerge/>
          </w:tcPr>
          <w:p w:rsidR="000759A4" w:rsidRPr="00B96873" w:rsidRDefault="000759A4" w:rsidP="00714ABD">
            <w:pPr>
              <w:spacing w:before="120" w:after="120"/>
              <w:jc w:val="center"/>
            </w:pPr>
          </w:p>
        </w:tc>
        <w:tc>
          <w:tcPr>
            <w:tcW w:w="4519" w:type="dxa"/>
          </w:tcPr>
          <w:p w:rsidR="000759A4" w:rsidRPr="00B304ED" w:rsidRDefault="000759A4" w:rsidP="00714ABD">
            <w:pPr>
              <w:spacing w:before="120" w:after="120"/>
            </w:pPr>
            <w:r>
              <w:t>16</w:t>
            </w:r>
          </w:p>
        </w:tc>
        <w:tc>
          <w:tcPr>
            <w:tcW w:w="934" w:type="dxa"/>
          </w:tcPr>
          <w:p w:rsidR="000759A4" w:rsidRDefault="000759A4" w:rsidP="00714ABD">
            <w:pPr>
              <w:spacing w:before="120" w:after="120"/>
              <w:jc w:val="center"/>
            </w:pPr>
            <w:r>
              <w:t>A1</w:t>
            </w:r>
          </w:p>
        </w:tc>
        <w:tc>
          <w:tcPr>
            <w:tcW w:w="4254" w:type="dxa"/>
          </w:tcPr>
          <w:p w:rsidR="000759A4" w:rsidRDefault="000759A4" w:rsidP="00067A17">
            <w:pPr>
              <w:spacing w:before="120" w:after="120"/>
            </w:pPr>
            <w:r>
              <w:t>This mark is given for a correct answer only</w:t>
            </w:r>
          </w:p>
        </w:tc>
      </w:tr>
    </w:tbl>
    <w:p w:rsidR="000759A4" w:rsidRDefault="000759A4" w:rsidP="008B77C5"/>
    <w:p w:rsidR="000759A4" w:rsidRPr="00B96873" w:rsidRDefault="000759A4" w:rsidP="008B77C5"/>
    <w:p w:rsidR="000759A4" w:rsidRPr="00B96873" w:rsidRDefault="000759A4" w:rsidP="008B77C5">
      <w:pPr>
        <w:spacing w:line="360" w:lineRule="auto"/>
        <w:rPr>
          <w:b/>
        </w:rPr>
      </w:pPr>
      <w:r>
        <w:rPr>
          <w:b/>
        </w:rPr>
        <w:br w:type="page"/>
      </w:r>
      <w:r w:rsidRPr="00B96873">
        <w:rPr>
          <w:b/>
        </w:rPr>
        <w:t xml:space="preserve">Question </w:t>
      </w:r>
      <w:r>
        <w:rPr>
          <w:b/>
        </w:rPr>
        <w:t>19</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0759A4" w:rsidRPr="00B96873" w:rsidTr="00714ABD">
        <w:tc>
          <w:tcPr>
            <w:tcW w:w="851" w:type="dxa"/>
            <w:shd w:val="clear" w:color="auto" w:fill="C0C0C0"/>
          </w:tcPr>
          <w:p w:rsidR="000759A4" w:rsidRPr="00B96873" w:rsidRDefault="000759A4" w:rsidP="00714ABD">
            <w:pPr>
              <w:rPr>
                <w:b/>
              </w:rPr>
            </w:pPr>
            <w:r w:rsidRPr="00B96873">
              <w:rPr>
                <w:b/>
              </w:rPr>
              <w:t>Part</w:t>
            </w:r>
          </w:p>
        </w:tc>
        <w:tc>
          <w:tcPr>
            <w:tcW w:w="4403" w:type="dxa"/>
            <w:shd w:val="clear" w:color="auto" w:fill="C0C0C0"/>
          </w:tcPr>
          <w:p w:rsidR="000759A4" w:rsidRPr="00B96873" w:rsidRDefault="000759A4" w:rsidP="00714ABD">
            <w:pPr>
              <w:rPr>
                <w:b/>
              </w:rPr>
            </w:pPr>
            <w:r w:rsidRPr="00B96873">
              <w:rPr>
                <w:b/>
              </w:rPr>
              <w:t>Working an or answer examiner might expect to see</w:t>
            </w:r>
          </w:p>
        </w:tc>
        <w:tc>
          <w:tcPr>
            <w:tcW w:w="893" w:type="dxa"/>
            <w:shd w:val="clear" w:color="auto" w:fill="C0C0C0"/>
          </w:tcPr>
          <w:p w:rsidR="000759A4" w:rsidRPr="00B96873" w:rsidRDefault="000759A4" w:rsidP="00714ABD">
            <w:pPr>
              <w:rPr>
                <w:b/>
              </w:rPr>
            </w:pPr>
            <w:r w:rsidRPr="00B96873">
              <w:rPr>
                <w:b/>
              </w:rPr>
              <w:t>Mark</w:t>
            </w:r>
          </w:p>
        </w:tc>
        <w:tc>
          <w:tcPr>
            <w:tcW w:w="4273" w:type="dxa"/>
            <w:shd w:val="clear" w:color="auto" w:fill="C0C0C0"/>
          </w:tcPr>
          <w:p w:rsidR="000759A4" w:rsidRPr="00B96873" w:rsidRDefault="000759A4" w:rsidP="00714ABD">
            <w:pPr>
              <w:rPr>
                <w:b/>
              </w:rPr>
            </w:pPr>
            <w:r w:rsidRPr="00B96873">
              <w:rPr>
                <w:b/>
              </w:rPr>
              <w:t>Notes</w:t>
            </w:r>
          </w:p>
        </w:tc>
      </w:tr>
      <w:tr w:rsidR="000759A4" w:rsidRPr="00B96873" w:rsidTr="00714ABD">
        <w:trPr>
          <w:trHeight w:val="230"/>
        </w:trPr>
        <w:tc>
          <w:tcPr>
            <w:tcW w:w="851" w:type="dxa"/>
            <w:vMerge w:val="restart"/>
          </w:tcPr>
          <w:p w:rsidR="000759A4" w:rsidRPr="00B96873" w:rsidRDefault="000759A4" w:rsidP="00714ABD">
            <w:pPr>
              <w:spacing w:before="120" w:after="120"/>
              <w:jc w:val="center"/>
            </w:pPr>
          </w:p>
        </w:tc>
        <w:tc>
          <w:tcPr>
            <w:tcW w:w="4403" w:type="dxa"/>
          </w:tcPr>
          <w:p w:rsidR="000759A4" w:rsidRPr="00470AD1" w:rsidRDefault="000759A4" w:rsidP="00714ABD">
            <w:pPr>
              <w:spacing w:before="120" w:after="120"/>
            </w:pPr>
            <w:r w:rsidRPr="0089002F">
              <w:rPr>
                <w:position w:val="-28"/>
              </w:rPr>
              <w:object w:dxaOrig="1760" w:dyaOrig="660">
                <v:shape id="_x0000_i1081" type="#_x0000_t75" style="width:87.75pt;height:33pt" o:ole="">
                  <v:imagedata r:id="rId96" o:title=""/>
                </v:shape>
                <o:OLEObject Type="Embed" ProgID="Equation.3" ShapeID="_x0000_i1081" DrawAspect="Content" ObjectID="_1714919575" r:id="rId97"/>
              </w:object>
            </w:r>
            <w:r>
              <w:t xml:space="preserve"> = 1</w:t>
            </w:r>
          </w:p>
        </w:tc>
        <w:tc>
          <w:tcPr>
            <w:tcW w:w="893" w:type="dxa"/>
          </w:tcPr>
          <w:p w:rsidR="000759A4" w:rsidRPr="00B96873" w:rsidRDefault="000759A4" w:rsidP="00714ABD">
            <w:pPr>
              <w:spacing w:before="120" w:after="120"/>
              <w:jc w:val="center"/>
            </w:pPr>
            <w:r>
              <w:t>M1</w:t>
            </w:r>
          </w:p>
        </w:tc>
        <w:tc>
          <w:tcPr>
            <w:tcW w:w="4273" w:type="dxa"/>
          </w:tcPr>
          <w:p w:rsidR="000759A4" w:rsidRPr="00470AD1" w:rsidRDefault="000759A4" w:rsidP="00714ABD">
            <w:pPr>
              <w:spacing w:before="120" w:after="120"/>
            </w:pPr>
            <w:r>
              <w:t>This mark is given for a method to find a common denominator</w:t>
            </w:r>
          </w:p>
        </w:tc>
      </w:tr>
      <w:tr w:rsidR="000759A4" w:rsidRPr="00B96873" w:rsidTr="00714ABD">
        <w:trPr>
          <w:trHeight w:val="230"/>
        </w:trPr>
        <w:tc>
          <w:tcPr>
            <w:tcW w:w="851" w:type="dxa"/>
            <w:vMerge/>
          </w:tcPr>
          <w:p w:rsidR="000759A4" w:rsidRPr="00B96873" w:rsidRDefault="000759A4" w:rsidP="00714ABD">
            <w:pPr>
              <w:spacing w:before="120" w:after="120"/>
              <w:jc w:val="center"/>
            </w:pPr>
          </w:p>
        </w:tc>
        <w:tc>
          <w:tcPr>
            <w:tcW w:w="4403" w:type="dxa"/>
          </w:tcPr>
          <w:p w:rsidR="000759A4" w:rsidRDefault="000759A4" w:rsidP="00714ABD">
            <w:pPr>
              <w:spacing w:before="120" w:after="120"/>
            </w:pPr>
            <w:r>
              <w:t>7</w:t>
            </w:r>
            <w:r>
              <w:rPr>
                <w:i/>
              </w:rPr>
              <w:t>x</w:t>
            </w:r>
            <w:r>
              <w:t xml:space="preserve"> – 4 = 2</w:t>
            </w:r>
            <w:r>
              <w:rPr>
                <w:i/>
              </w:rPr>
              <w:t>x</w:t>
            </w:r>
            <w:r>
              <w:rPr>
                <w:vertAlign w:val="superscript"/>
              </w:rPr>
              <w:t>2</w:t>
            </w:r>
            <w:r>
              <w:t xml:space="preserve"> – 3</w:t>
            </w:r>
            <w:r>
              <w:rPr>
                <w:i/>
              </w:rPr>
              <w:t>x</w:t>
            </w:r>
            <w:r>
              <w:t xml:space="preserve"> + 1</w:t>
            </w:r>
          </w:p>
          <w:p w:rsidR="000759A4" w:rsidRPr="0089002F" w:rsidRDefault="000759A4" w:rsidP="00714ABD">
            <w:pPr>
              <w:spacing w:before="120" w:after="120"/>
            </w:pPr>
            <w:r>
              <w:t>2</w:t>
            </w:r>
            <w:r>
              <w:rPr>
                <w:i/>
              </w:rPr>
              <w:t>x</w:t>
            </w:r>
            <w:r>
              <w:rPr>
                <w:vertAlign w:val="superscript"/>
              </w:rPr>
              <w:t>2</w:t>
            </w:r>
            <w:r>
              <w:t xml:space="preserve"> – 10</w:t>
            </w:r>
            <w:r>
              <w:rPr>
                <w:i/>
              </w:rPr>
              <w:t>x</w:t>
            </w:r>
            <w:r>
              <w:t xml:space="preserve"> + 5 = 0</w:t>
            </w:r>
          </w:p>
        </w:tc>
        <w:tc>
          <w:tcPr>
            <w:tcW w:w="893" w:type="dxa"/>
          </w:tcPr>
          <w:p w:rsidR="000759A4" w:rsidRPr="00B96873" w:rsidRDefault="000759A4" w:rsidP="00714ABD">
            <w:pPr>
              <w:spacing w:before="120" w:after="120"/>
              <w:jc w:val="center"/>
            </w:pPr>
            <w:r>
              <w:t>M1</w:t>
            </w:r>
          </w:p>
        </w:tc>
        <w:tc>
          <w:tcPr>
            <w:tcW w:w="4273" w:type="dxa"/>
          </w:tcPr>
          <w:p w:rsidR="000759A4" w:rsidRPr="00B96873" w:rsidRDefault="000759A4" w:rsidP="00714ABD">
            <w:pPr>
              <w:spacing w:before="120" w:after="120"/>
            </w:pPr>
            <w:r>
              <w:t>This mark is given for a method to rearrange to find a quadratic</w:t>
            </w:r>
          </w:p>
        </w:tc>
      </w:tr>
      <w:tr w:rsidR="000759A4" w:rsidRPr="00B96873" w:rsidTr="00714ABD">
        <w:trPr>
          <w:trHeight w:val="230"/>
        </w:trPr>
        <w:tc>
          <w:tcPr>
            <w:tcW w:w="851" w:type="dxa"/>
            <w:vMerge/>
          </w:tcPr>
          <w:p w:rsidR="000759A4" w:rsidRPr="00B96873" w:rsidRDefault="000759A4" w:rsidP="00714ABD">
            <w:pPr>
              <w:spacing w:before="120" w:after="120"/>
              <w:jc w:val="center"/>
            </w:pPr>
          </w:p>
        </w:tc>
        <w:tc>
          <w:tcPr>
            <w:tcW w:w="4403" w:type="dxa"/>
          </w:tcPr>
          <w:p w:rsidR="000759A4" w:rsidRPr="00065E5C" w:rsidRDefault="000759A4" w:rsidP="00714ABD">
            <w:pPr>
              <w:spacing w:before="120" w:after="120"/>
            </w:pPr>
            <w:r w:rsidRPr="0002682E">
              <w:rPr>
                <w:position w:val="-24"/>
              </w:rPr>
              <w:object w:dxaOrig="2060" w:dyaOrig="680">
                <v:shape id="_x0000_i1082" type="#_x0000_t75" style="width:102.75pt;height:33.75pt" o:ole="">
                  <v:imagedata r:id="rId98" o:title=""/>
                </v:shape>
                <o:OLEObject Type="Embed" ProgID="Equation.3" ShapeID="_x0000_i1082" DrawAspect="Content" ObjectID="_1714919576" r:id="rId99"/>
              </w:object>
            </w:r>
            <w:r>
              <w:t xml:space="preserve"> = </w:t>
            </w:r>
            <w:r w:rsidRPr="007C3814">
              <w:rPr>
                <w:position w:val="-24"/>
              </w:rPr>
              <w:object w:dxaOrig="960" w:dyaOrig="660">
                <v:shape id="_x0000_i1083" type="#_x0000_t75" style="width:47.25pt;height:33pt" o:ole="">
                  <v:imagedata r:id="rId100" o:title=""/>
                </v:shape>
                <o:OLEObject Type="Embed" ProgID="Equation.3" ShapeID="_x0000_i1083" DrawAspect="Content" ObjectID="_1714919577" r:id="rId101"/>
              </w:object>
            </w:r>
            <w:r>
              <w:t xml:space="preserve"> </w:t>
            </w:r>
          </w:p>
        </w:tc>
        <w:tc>
          <w:tcPr>
            <w:tcW w:w="893" w:type="dxa"/>
          </w:tcPr>
          <w:p w:rsidR="000759A4" w:rsidRDefault="000759A4" w:rsidP="00714ABD">
            <w:pPr>
              <w:spacing w:before="120" w:after="120"/>
              <w:jc w:val="center"/>
            </w:pPr>
            <w:r>
              <w:t>M1</w:t>
            </w:r>
          </w:p>
        </w:tc>
        <w:tc>
          <w:tcPr>
            <w:tcW w:w="4273" w:type="dxa"/>
          </w:tcPr>
          <w:p w:rsidR="000759A4" w:rsidRPr="00065E5C" w:rsidRDefault="000759A4" w:rsidP="00714ABD">
            <w:pPr>
              <w:spacing w:before="120" w:after="120"/>
            </w:pPr>
            <w:r>
              <w:t>This mark is given for a method to solve the quadratic equation</w:t>
            </w:r>
          </w:p>
        </w:tc>
      </w:tr>
      <w:tr w:rsidR="000759A4" w:rsidRPr="00B96873" w:rsidTr="00714ABD">
        <w:trPr>
          <w:trHeight w:val="230"/>
        </w:trPr>
        <w:tc>
          <w:tcPr>
            <w:tcW w:w="851" w:type="dxa"/>
            <w:vMerge/>
          </w:tcPr>
          <w:p w:rsidR="000759A4" w:rsidRPr="00B96873" w:rsidRDefault="000759A4" w:rsidP="00714ABD">
            <w:pPr>
              <w:spacing w:before="120" w:after="120"/>
              <w:jc w:val="center"/>
            </w:pPr>
          </w:p>
        </w:tc>
        <w:tc>
          <w:tcPr>
            <w:tcW w:w="4403" w:type="dxa"/>
          </w:tcPr>
          <w:p w:rsidR="000759A4" w:rsidRPr="002605A5" w:rsidRDefault="000759A4" w:rsidP="00714ABD">
            <w:pPr>
              <w:spacing w:before="120" w:after="120"/>
            </w:pPr>
            <w:r w:rsidRPr="007C3814">
              <w:rPr>
                <w:position w:val="-24"/>
              </w:rPr>
              <w:object w:dxaOrig="840" w:dyaOrig="660">
                <v:shape id="_x0000_i1084" type="#_x0000_t75" style="width:41.25pt;height:33pt" o:ole="">
                  <v:imagedata r:id="rId102" o:title=""/>
                </v:shape>
                <o:OLEObject Type="Embed" ProgID="Equation.3" ShapeID="_x0000_i1084" DrawAspect="Content" ObjectID="_1714919578" r:id="rId103"/>
              </w:object>
            </w:r>
          </w:p>
        </w:tc>
        <w:tc>
          <w:tcPr>
            <w:tcW w:w="893" w:type="dxa"/>
          </w:tcPr>
          <w:p w:rsidR="000759A4" w:rsidRDefault="000759A4" w:rsidP="00714ABD">
            <w:pPr>
              <w:spacing w:before="120" w:after="120"/>
              <w:jc w:val="center"/>
            </w:pPr>
            <w:r>
              <w:t>A1</w:t>
            </w:r>
          </w:p>
        </w:tc>
        <w:tc>
          <w:tcPr>
            <w:tcW w:w="4273" w:type="dxa"/>
          </w:tcPr>
          <w:p w:rsidR="000759A4" w:rsidRPr="00B96873" w:rsidRDefault="000759A4" w:rsidP="004F68FA">
            <w:pPr>
              <w:spacing w:before="120" w:after="120"/>
            </w:pPr>
            <w:r>
              <w:t xml:space="preserve">This mark is given for the correct answer in the form </w:t>
            </w:r>
            <w:r w:rsidRPr="007C3814">
              <w:rPr>
                <w:position w:val="-24"/>
              </w:rPr>
              <w:object w:dxaOrig="800" w:dyaOrig="660">
                <v:shape id="_x0000_i1085" type="#_x0000_t75" style="width:39.75pt;height:33pt" o:ole="">
                  <v:imagedata r:id="rId104" o:title=""/>
                </v:shape>
                <o:OLEObject Type="Embed" ProgID="Equation.3" ShapeID="_x0000_i1085" DrawAspect="Content" ObjectID="_1714919579" r:id="rId105"/>
              </w:object>
            </w:r>
          </w:p>
        </w:tc>
      </w:tr>
    </w:tbl>
    <w:p w:rsidR="000759A4" w:rsidRDefault="000759A4" w:rsidP="008B77C5">
      <w:pPr>
        <w:rPr>
          <w:b/>
        </w:rPr>
      </w:pPr>
    </w:p>
    <w:p w:rsidR="000759A4" w:rsidRDefault="000759A4" w:rsidP="008B77C5">
      <w:pPr>
        <w:rPr>
          <w:b/>
        </w:rPr>
      </w:pPr>
    </w:p>
    <w:p w:rsidR="000759A4" w:rsidRPr="00B96873" w:rsidRDefault="000759A4" w:rsidP="00074C89">
      <w:pPr>
        <w:spacing w:line="360" w:lineRule="auto"/>
        <w:rPr>
          <w:b/>
        </w:rPr>
      </w:pPr>
      <w:r w:rsidRPr="00B96873">
        <w:rPr>
          <w:b/>
        </w:rPr>
        <w:t xml:space="preserve">Question </w:t>
      </w:r>
      <w:r>
        <w:rPr>
          <w:b/>
        </w:rPr>
        <w:t>20</w:t>
      </w:r>
      <w:r w:rsidRPr="00B96873">
        <w:rPr>
          <w:b/>
        </w:rPr>
        <w:t xml:space="preserve"> (Total </w:t>
      </w:r>
      <w:r>
        <w:rPr>
          <w:b/>
        </w:rPr>
        <w:t>4</w:t>
      </w:r>
      <w:r w:rsidRPr="00B96873">
        <w:rPr>
          <w:b/>
        </w:rPr>
        <w:t xml:space="preserve"> marks)</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93"/>
        <w:gridCol w:w="880"/>
        <w:gridCol w:w="4224"/>
      </w:tblGrid>
      <w:tr w:rsidR="000759A4" w:rsidRPr="00B96873" w:rsidTr="00714ABD">
        <w:tc>
          <w:tcPr>
            <w:tcW w:w="851" w:type="dxa"/>
            <w:shd w:val="clear" w:color="auto" w:fill="C0C0C0"/>
          </w:tcPr>
          <w:p w:rsidR="000759A4" w:rsidRPr="00B96873" w:rsidRDefault="000759A4" w:rsidP="00714ABD">
            <w:pPr>
              <w:rPr>
                <w:b/>
              </w:rPr>
            </w:pPr>
            <w:r w:rsidRPr="00B96873">
              <w:rPr>
                <w:b/>
              </w:rPr>
              <w:t>Part</w:t>
            </w:r>
          </w:p>
        </w:tc>
        <w:tc>
          <w:tcPr>
            <w:tcW w:w="4493" w:type="dxa"/>
            <w:shd w:val="clear" w:color="auto" w:fill="C0C0C0"/>
          </w:tcPr>
          <w:p w:rsidR="000759A4" w:rsidRPr="00B96873" w:rsidRDefault="000759A4" w:rsidP="00714ABD">
            <w:pPr>
              <w:rPr>
                <w:b/>
              </w:rPr>
            </w:pPr>
            <w:r w:rsidRPr="00B96873">
              <w:rPr>
                <w:b/>
              </w:rPr>
              <w:t>Working or answer an examiner might expect to see</w:t>
            </w:r>
          </w:p>
        </w:tc>
        <w:tc>
          <w:tcPr>
            <w:tcW w:w="880" w:type="dxa"/>
            <w:shd w:val="clear" w:color="auto" w:fill="C0C0C0"/>
          </w:tcPr>
          <w:p w:rsidR="000759A4" w:rsidRPr="00B96873" w:rsidRDefault="000759A4" w:rsidP="00714ABD">
            <w:pPr>
              <w:rPr>
                <w:b/>
              </w:rPr>
            </w:pPr>
            <w:r w:rsidRPr="00B96873">
              <w:rPr>
                <w:b/>
              </w:rPr>
              <w:t>Mark</w:t>
            </w:r>
          </w:p>
        </w:tc>
        <w:tc>
          <w:tcPr>
            <w:tcW w:w="4224" w:type="dxa"/>
            <w:shd w:val="clear" w:color="auto" w:fill="C0C0C0"/>
          </w:tcPr>
          <w:p w:rsidR="000759A4" w:rsidRPr="00B96873" w:rsidRDefault="000759A4" w:rsidP="00714ABD">
            <w:pPr>
              <w:rPr>
                <w:b/>
              </w:rPr>
            </w:pPr>
            <w:r w:rsidRPr="00B96873">
              <w:rPr>
                <w:b/>
              </w:rPr>
              <w:t>Notes</w:t>
            </w:r>
          </w:p>
        </w:tc>
      </w:tr>
      <w:tr w:rsidR="000759A4" w:rsidRPr="00B96873" w:rsidTr="008A12EF">
        <w:trPr>
          <w:trHeight w:val="480"/>
        </w:trPr>
        <w:tc>
          <w:tcPr>
            <w:tcW w:w="851" w:type="dxa"/>
            <w:vMerge w:val="restart"/>
          </w:tcPr>
          <w:p w:rsidR="000759A4" w:rsidRPr="00B96873" w:rsidRDefault="000759A4" w:rsidP="00714ABD">
            <w:pPr>
              <w:spacing w:before="120" w:after="120"/>
              <w:jc w:val="center"/>
            </w:pPr>
          </w:p>
        </w:tc>
        <w:tc>
          <w:tcPr>
            <w:tcW w:w="4493" w:type="dxa"/>
          </w:tcPr>
          <w:p w:rsidR="000759A4" w:rsidRPr="00231B61" w:rsidRDefault="000759A4" w:rsidP="00714ABD">
            <w:pPr>
              <w:pStyle w:val="Default"/>
              <w:spacing w:before="120" w:after="120" w:line="360" w:lineRule="auto"/>
              <w:rPr>
                <w:color w:val="auto"/>
              </w:rPr>
            </w:pPr>
            <w:r w:rsidRPr="0002682E">
              <w:rPr>
                <w:color w:val="auto"/>
                <w:position w:val="-24"/>
              </w:rPr>
              <w:object w:dxaOrig="680" w:dyaOrig="620">
                <v:shape id="_x0000_i1086" type="#_x0000_t75" style="width:33.75pt;height:30.75pt" o:ole="">
                  <v:imagedata r:id="rId106" o:title=""/>
                </v:shape>
                <o:OLEObject Type="Embed" ProgID="Equation.3" ShapeID="_x0000_i1086" DrawAspect="Content" ObjectID="_1714919580" r:id="rId107"/>
              </w:object>
            </w:r>
            <w:r>
              <w:rPr>
                <w:color w:val="auto"/>
              </w:rPr>
              <w:t xml:space="preserve"> = </w:t>
            </w:r>
            <w:r w:rsidRPr="0002682E">
              <w:rPr>
                <w:color w:val="auto"/>
                <w:position w:val="-24"/>
              </w:rPr>
              <w:object w:dxaOrig="240" w:dyaOrig="620">
                <v:shape id="_x0000_i1087" type="#_x0000_t75" style="width:12pt;height:30.75pt" o:ole="">
                  <v:imagedata r:id="rId108" o:title=""/>
                </v:shape>
                <o:OLEObject Type="Embed" ProgID="Equation.3" ShapeID="_x0000_i1087" DrawAspect="Content" ObjectID="_1714919581" r:id="rId109"/>
              </w:object>
            </w:r>
          </w:p>
        </w:tc>
        <w:tc>
          <w:tcPr>
            <w:tcW w:w="880" w:type="dxa"/>
          </w:tcPr>
          <w:p w:rsidR="000759A4" w:rsidRPr="00B96873" w:rsidRDefault="000759A4" w:rsidP="00714ABD">
            <w:pPr>
              <w:spacing w:before="120" w:after="120"/>
              <w:jc w:val="center"/>
            </w:pPr>
            <w:r>
              <w:t>P1</w:t>
            </w:r>
          </w:p>
        </w:tc>
        <w:tc>
          <w:tcPr>
            <w:tcW w:w="4224" w:type="dxa"/>
          </w:tcPr>
          <w:p w:rsidR="000759A4" w:rsidRPr="0066242E" w:rsidRDefault="000759A4" w:rsidP="00714ABD">
            <w:pPr>
              <w:spacing w:before="120" w:after="120"/>
            </w:pPr>
            <w:r>
              <w:t>This mark is given for a process to find the gradient from the centre of the circle to the point (6, 8)</w:t>
            </w:r>
          </w:p>
        </w:tc>
      </w:tr>
      <w:tr w:rsidR="000759A4" w:rsidRPr="00B96873" w:rsidTr="008A12EF">
        <w:trPr>
          <w:trHeight w:val="480"/>
        </w:trPr>
        <w:tc>
          <w:tcPr>
            <w:tcW w:w="851" w:type="dxa"/>
            <w:vMerge/>
          </w:tcPr>
          <w:p w:rsidR="000759A4" w:rsidRPr="00B96873" w:rsidRDefault="000759A4" w:rsidP="00714ABD">
            <w:pPr>
              <w:spacing w:before="120" w:after="120"/>
              <w:jc w:val="center"/>
            </w:pPr>
          </w:p>
        </w:tc>
        <w:tc>
          <w:tcPr>
            <w:tcW w:w="4493" w:type="dxa"/>
          </w:tcPr>
          <w:p w:rsidR="000759A4" w:rsidRPr="00324459" w:rsidRDefault="000759A4" w:rsidP="00714ABD">
            <w:pPr>
              <w:pStyle w:val="Default"/>
              <w:spacing w:before="120" w:after="120" w:line="360" w:lineRule="auto"/>
              <w:rPr>
                <w:color w:val="auto"/>
              </w:rPr>
            </w:pPr>
            <w:r>
              <w:rPr>
                <w:color w:val="auto"/>
              </w:rPr>
              <w:t xml:space="preserve">Gradient of tangent to the circle at </w:t>
            </w:r>
            <w:r>
              <w:rPr>
                <w:i/>
                <w:color w:val="auto"/>
              </w:rPr>
              <w:t>A</w:t>
            </w:r>
            <w:r>
              <w:rPr>
                <w:color w:val="auto"/>
              </w:rPr>
              <w:t xml:space="preserve"> = –</w:t>
            </w:r>
            <w:r w:rsidRPr="00324459">
              <w:rPr>
                <w:color w:val="auto"/>
                <w:position w:val="-24"/>
              </w:rPr>
              <w:object w:dxaOrig="240" w:dyaOrig="620">
                <v:shape id="_x0000_i1088" type="#_x0000_t75" style="width:12pt;height:30.75pt" o:ole="">
                  <v:imagedata r:id="rId110" o:title=""/>
                </v:shape>
                <o:OLEObject Type="Embed" ProgID="Equation.3" ShapeID="_x0000_i1088" DrawAspect="Content" ObjectID="_1714919582" r:id="rId111"/>
              </w:object>
            </w:r>
          </w:p>
        </w:tc>
        <w:tc>
          <w:tcPr>
            <w:tcW w:w="880" w:type="dxa"/>
          </w:tcPr>
          <w:p w:rsidR="000759A4" w:rsidRDefault="000759A4" w:rsidP="00714ABD">
            <w:pPr>
              <w:spacing w:before="120" w:after="120"/>
              <w:jc w:val="center"/>
            </w:pPr>
            <w:r>
              <w:t>P1</w:t>
            </w:r>
          </w:p>
        </w:tc>
        <w:tc>
          <w:tcPr>
            <w:tcW w:w="4224" w:type="dxa"/>
          </w:tcPr>
          <w:p w:rsidR="000759A4" w:rsidRPr="00324459" w:rsidRDefault="000759A4" w:rsidP="00324459">
            <w:pPr>
              <w:spacing w:before="120" w:after="120"/>
            </w:pPr>
            <w:r>
              <w:t xml:space="preserve">The mark is given for a process using   </w:t>
            </w:r>
            <w:r>
              <w:rPr>
                <w:i/>
              </w:rPr>
              <w:t>mn</w:t>
            </w:r>
            <w:r>
              <w:t xml:space="preserve"> = –1 to find the gradient to the tangent</w:t>
            </w:r>
          </w:p>
        </w:tc>
      </w:tr>
      <w:tr w:rsidR="000759A4" w:rsidRPr="00B96873" w:rsidTr="008A12EF">
        <w:trPr>
          <w:trHeight w:val="480"/>
        </w:trPr>
        <w:tc>
          <w:tcPr>
            <w:tcW w:w="851" w:type="dxa"/>
            <w:vMerge/>
          </w:tcPr>
          <w:p w:rsidR="000759A4" w:rsidRPr="00B96873" w:rsidRDefault="000759A4" w:rsidP="00714ABD">
            <w:pPr>
              <w:spacing w:before="120" w:after="120"/>
              <w:jc w:val="center"/>
            </w:pPr>
          </w:p>
        </w:tc>
        <w:tc>
          <w:tcPr>
            <w:tcW w:w="4493" w:type="dxa"/>
          </w:tcPr>
          <w:p w:rsidR="000759A4" w:rsidRPr="0062688B" w:rsidRDefault="000759A4" w:rsidP="00714ABD">
            <w:pPr>
              <w:pStyle w:val="Default"/>
              <w:spacing w:before="120" w:after="120" w:line="360" w:lineRule="auto"/>
              <w:rPr>
                <w:i/>
                <w:color w:val="auto"/>
                <w:lang w:val="es-ES"/>
              </w:rPr>
            </w:pPr>
            <w:r w:rsidRPr="0062688B">
              <w:rPr>
                <w:i/>
                <w:color w:val="auto"/>
                <w:lang w:val="es-ES"/>
              </w:rPr>
              <w:t>y</w:t>
            </w:r>
            <w:r w:rsidRPr="0062688B">
              <w:rPr>
                <w:color w:val="auto"/>
                <w:lang w:val="es-ES"/>
              </w:rPr>
              <w:t xml:space="preserve"> = </w:t>
            </w:r>
            <w:r>
              <w:rPr>
                <w:color w:val="auto"/>
                <w:lang w:val="es-ES"/>
              </w:rPr>
              <w:t>–</w:t>
            </w:r>
            <w:r w:rsidRPr="00324459">
              <w:rPr>
                <w:color w:val="auto"/>
                <w:position w:val="-24"/>
                <w:lang w:val="es-ES"/>
              </w:rPr>
              <w:object w:dxaOrig="240" w:dyaOrig="620">
                <v:shape id="_x0000_i1089" type="#_x0000_t75" style="width:12pt;height:30.75pt" o:ole="">
                  <v:imagedata r:id="rId112" o:title=""/>
                </v:shape>
                <o:OLEObject Type="Embed" ProgID="Equation.3" ShapeID="_x0000_i1089" DrawAspect="Content" ObjectID="_1714919583" r:id="rId113"/>
              </w:object>
            </w:r>
            <w:r w:rsidRPr="0062688B">
              <w:rPr>
                <w:i/>
                <w:color w:val="auto"/>
                <w:lang w:val="es-ES"/>
              </w:rPr>
              <w:t>x</w:t>
            </w:r>
            <w:r w:rsidRPr="0062688B">
              <w:rPr>
                <w:color w:val="auto"/>
                <w:lang w:val="es-ES"/>
              </w:rPr>
              <w:t xml:space="preserve"> + </w:t>
            </w:r>
            <w:r w:rsidRPr="0062688B">
              <w:rPr>
                <w:i/>
                <w:color w:val="auto"/>
                <w:lang w:val="es-ES"/>
              </w:rPr>
              <w:t xml:space="preserve">c   </w:t>
            </w:r>
            <w:r w:rsidRPr="0062688B">
              <w:rPr>
                <w:color w:val="auto"/>
                <w:lang w:val="es-ES"/>
              </w:rPr>
              <w:t>so   5</w:t>
            </w:r>
            <w:r w:rsidRPr="0062688B">
              <w:rPr>
                <w:i/>
                <w:color w:val="auto"/>
                <w:lang w:val="es-ES"/>
              </w:rPr>
              <w:t>y</w:t>
            </w:r>
            <w:r w:rsidRPr="0062688B">
              <w:rPr>
                <w:color w:val="auto"/>
                <w:lang w:val="es-ES"/>
              </w:rPr>
              <w:t xml:space="preserve"> = </w:t>
            </w:r>
            <w:r>
              <w:rPr>
                <w:color w:val="auto"/>
                <w:lang w:val="es-ES"/>
              </w:rPr>
              <w:t>–</w:t>
            </w:r>
            <w:r w:rsidRPr="0062688B">
              <w:rPr>
                <w:color w:val="auto"/>
                <w:lang w:val="es-ES"/>
              </w:rPr>
              <w:t>7</w:t>
            </w:r>
            <w:r w:rsidRPr="0062688B">
              <w:rPr>
                <w:i/>
                <w:color w:val="auto"/>
                <w:lang w:val="es-ES"/>
              </w:rPr>
              <w:t>x</w:t>
            </w:r>
            <w:r w:rsidRPr="0062688B">
              <w:rPr>
                <w:color w:val="auto"/>
                <w:lang w:val="es-ES"/>
              </w:rPr>
              <w:t xml:space="preserve"> + </w:t>
            </w:r>
            <w:r w:rsidRPr="0062688B">
              <w:rPr>
                <w:i/>
                <w:color w:val="auto"/>
                <w:lang w:val="es-ES"/>
              </w:rPr>
              <w:t>c</w:t>
            </w:r>
          </w:p>
          <w:p w:rsidR="000759A4" w:rsidRPr="0062688B" w:rsidRDefault="000759A4" w:rsidP="00714ABD">
            <w:pPr>
              <w:pStyle w:val="Default"/>
              <w:spacing w:before="120" w:after="120" w:line="360" w:lineRule="auto"/>
              <w:rPr>
                <w:color w:val="auto"/>
                <w:lang w:val="es-ES"/>
              </w:rPr>
            </w:pPr>
            <w:r w:rsidRPr="0062688B">
              <w:rPr>
                <w:color w:val="auto"/>
                <w:lang w:val="es-ES"/>
              </w:rPr>
              <w:t xml:space="preserve">40 = </w:t>
            </w:r>
            <w:r>
              <w:rPr>
                <w:color w:val="auto"/>
                <w:lang w:val="es-ES"/>
              </w:rPr>
              <w:t>–</w:t>
            </w:r>
            <w:r w:rsidRPr="0062688B">
              <w:rPr>
                <w:color w:val="auto"/>
                <w:lang w:val="es-ES"/>
              </w:rPr>
              <w:t xml:space="preserve">42 + </w:t>
            </w:r>
            <w:r w:rsidRPr="0062688B">
              <w:rPr>
                <w:i/>
                <w:color w:val="auto"/>
                <w:lang w:val="es-ES"/>
              </w:rPr>
              <w:t>c</w:t>
            </w:r>
            <w:r w:rsidRPr="0062688B">
              <w:rPr>
                <w:color w:val="auto"/>
                <w:lang w:val="es-ES"/>
              </w:rPr>
              <w:t xml:space="preserve">,  </w:t>
            </w:r>
            <w:r w:rsidRPr="0062688B">
              <w:rPr>
                <w:i/>
                <w:color w:val="auto"/>
                <w:lang w:val="es-ES"/>
              </w:rPr>
              <w:t>c</w:t>
            </w:r>
            <w:r>
              <w:rPr>
                <w:color w:val="auto"/>
                <w:lang w:val="es-ES"/>
              </w:rPr>
              <w:t xml:space="preserve"> = 82</w:t>
            </w:r>
          </w:p>
        </w:tc>
        <w:tc>
          <w:tcPr>
            <w:tcW w:w="880" w:type="dxa"/>
          </w:tcPr>
          <w:p w:rsidR="000759A4" w:rsidRDefault="000759A4" w:rsidP="00714ABD">
            <w:pPr>
              <w:spacing w:before="120" w:after="120"/>
              <w:jc w:val="center"/>
            </w:pPr>
            <w:r>
              <w:t>P1</w:t>
            </w:r>
          </w:p>
        </w:tc>
        <w:tc>
          <w:tcPr>
            <w:tcW w:w="4224" w:type="dxa"/>
          </w:tcPr>
          <w:p w:rsidR="000759A4" w:rsidRDefault="000759A4" w:rsidP="00714ABD">
            <w:pPr>
              <w:spacing w:before="120" w:after="120"/>
            </w:pPr>
            <w:r>
              <w:t>This mark is given for a process to find the equation of the tangent</w:t>
            </w:r>
          </w:p>
        </w:tc>
      </w:tr>
      <w:tr w:rsidR="000759A4" w:rsidRPr="00B96873" w:rsidTr="008A12EF">
        <w:trPr>
          <w:trHeight w:val="480"/>
        </w:trPr>
        <w:tc>
          <w:tcPr>
            <w:tcW w:w="851" w:type="dxa"/>
            <w:vMerge/>
          </w:tcPr>
          <w:p w:rsidR="000759A4" w:rsidRPr="00B96873" w:rsidRDefault="000759A4" w:rsidP="00714ABD">
            <w:pPr>
              <w:spacing w:before="120" w:after="120"/>
              <w:jc w:val="center"/>
            </w:pPr>
          </w:p>
        </w:tc>
        <w:tc>
          <w:tcPr>
            <w:tcW w:w="4493" w:type="dxa"/>
          </w:tcPr>
          <w:p w:rsidR="000759A4" w:rsidRPr="0002682E" w:rsidRDefault="000759A4" w:rsidP="00714ABD">
            <w:pPr>
              <w:pStyle w:val="Default"/>
              <w:spacing w:before="120" w:after="120" w:line="360" w:lineRule="auto"/>
              <w:rPr>
                <w:color w:val="auto"/>
              </w:rPr>
            </w:pPr>
            <w:r>
              <w:rPr>
                <w:color w:val="auto"/>
              </w:rPr>
              <w:t>7</w:t>
            </w:r>
            <w:r>
              <w:rPr>
                <w:i/>
                <w:color w:val="auto"/>
              </w:rPr>
              <w:t>x</w:t>
            </w:r>
            <w:r>
              <w:rPr>
                <w:color w:val="auto"/>
              </w:rPr>
              <w:t xml:space="preserve"> + 5</w:t>
            </w:r>
            <w:r>
              <w:rPr>
                <w:i/>
                <w:color w:val="auto"/>
              </w:rPr>
              <w:t>y</w:t>
            </w:r>
            <w:r>
              <w:rPr>
                <w:color w:val="auto"/>
              </w:rPr>
              <w:t xml:space="preserve"> – 82 = 0</w:t>
            </w:r>
          </w:p>
        </w:tc>
        <w:tc>
          <w:tcPr>
            <w:tcW w:w="880" w:type="dxa"/>
          </w:tcPr>
          <w:p w:rsidR="000759A4" w:rsidRDefault="000759A4" w:rsidP="00714ABD">
            <w:pPr>
              <w:spacing w:before="120" w:after="120"/>
              <w:jc w:val="center"/>
            </w:pPr>
            <w:r>
              <w:t>A1</w:t>
            </w:r>
          </w:p>
        </w:tc>
        <w:tc>
          <w:tcPr>
            <w:tcW w:w="4224" w:type="dxa"/>
          </w:tcPr>
          <w:p w:rsidR="000759A4" w:rsidRPr="0002682E" w:rsidRDefault="000759A4" w:rsidP="00067A17">
            <w:pPr>
              <w:spacing w:before="120" w:after="120"/>
            </w:pPr>
            <w:r>
              <w:t xml:space="preserve">This mark is given for a correct answer only in the form </w:t>
            </w:r>
            <w:r>
              <w:rPr>
                <w:i/>
              </w:rPr>
              <w:t>ax</w:t>
            </w:r>
            <w:r>
              <w:t xml:space="preserve"> + </w:t>
            </w:r>
            <w:r>
              <w:rPr>
                <w:i/>
              </w:rPr>
              <w:t>by</w:t>
            </w:r>
            <w:r>
              <w:t xml:space="preserve"> + </w:t>
            </w:r>
            <w:r>
              <w:rPr>
                <w:i/>
              </w:rPr>
              <w:t>c</w:t>
            </w:r>
            <w:r>
              <w:t xml:space="preserve"> = 0</w:t>
            </w:r>
          </w:p>
        </w:tc>
      </w:tr>
    </w:tbl>
    <w:p w:rsidR="000759A4" w:rsidRDefault="000759A4" w:rsidP="008B77C5"/>
    <w:p w:rsidR="000759A4" w:rsidRDefault="000759A4" w:rsidP="008B77C5"/>
    <w:p w:rsidR="000759A4" w:rsidRPr="00B96873" w:rsidRDefault="000759A4" w:rsidP="00065E5C">
      <w:pPr>
        <w:spacing w:line="360" w:lineRule="auto"/>
        <w:rPr>
          <w:b/>
        </w:rPr>
      </w:pPr>
      <w:r>
        <w:rPr>
          <w:b/>
        </w:rPr>
        <w:br w:type="page"/>
        <w:t>*</w:t>
      </w:r>
      <w:r w:rsidRPr="00B96873">
        <w:rPr>
          <w:b/>
        </w:rPr>
        <w:t xml:space="preserve">Question </w:t>
      </w:r>
      <w:r>
        <w:rPr>
          <w:b/>
        </w:rPr>
        <w:t>21</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4041"/>
        <w:gridCol w:w="871"/>
        <w:gridCol w:w="4701"/>
      </w:tblGrid>
      <w:tr w:rsidR="000759A4" w:rsidRPr="00B96873" w:rsidTr="004F68FA">
        <w:tc>
          <w:tcPr>
            <w:tcW w:w="851" w:type="dxa"/>
            <w:shd w:val="clear" w:color="auto" w:fill="C0C0C0"/>
          </w:tcPr>
          <w:p w:rsidR="000759A4" w:rsidRPr="00B96873" w:rsidRDefault="000759A4" w:rsidP="004F68FA">
            <w:pPr>
              <w:rPr>
                <w:b/>
              </w:rPr>
            </w:pPr>
            <w:r w:rsidRPr="00B96873">
              <w:rPr>
                <w:b/>
              </w:rPr>
              <w:t>Part</w:t>
            </w:r>
          </w:p>
        </w:tc>
        <w:tc>
          <w:tcPr>
            <w:tcW w:w="4403" w:type="dxa"/>
            <w:shd w:val="clear" w:color="auto" w:fill="C0C0C0"/>
          </w:tcPr>
          <w:p w:rsidR="000759A4" w:rsidRPr="00B96873" w:rsidRDefault="000759A4" w:rsidP="004F68FA">
            <w:pPr>
              <w:rPr>
                <w:b/>
              </w:rPr>
            </w:pPr>
            <w:r w:rsidRPr="00B96873">
              <w:rPr>
                <w:b/>
              </w:rPr>
              <w:t>Working an or answer examiner might expect to see</w:t>
            </w:r>
          </w:p>
        </w:tc>
        <w:tc>
          <w:tcPr>
            <w:tcW w:w="893" w:type="dxa"/>
            <w:shd w:val="clear" w:color="auto" w:fill="C0C0C0"/>
          </w:tcPr>
          <w:p w:rsidR="000759A4" w:rsidRPr="00B96873" w:rsidRDefault="000759A4" w:rsidP="004F68FA">
            <w:pPr>
              <w:rPr>
                <w:b/>
              </w:rPr>
            </w:pPr>
            <w:r w:rsidRPr="00B96873">
              <w:rPr>
                <w:b/>
              </w:rPr>
              <w:t>Mark</w:t>
            </w:r>
          </w:p>
        </w:tc>
        <w:tc>
          <w:tcPr>
            <w:tcW w:w="4273" w:type="dxa"/>
            <w:shd w:val="clear" w:color="auto" w:fill="C0C0C0"/>
          </w:tcPr>
          <w:p w:rsidR="000759A4" w:rsidRPr="00B96873" w:rsidRDefault="000759A4" w:rsidP="004F68FA">
            <w:pPr>
              <w:rPr>
                <w:b/>
              </w:rPr>
            </w:pPr>
            <w:r w:rsidRPr="00B96873">
              <w:rPr>
                <w:b/>
              </w:rPr>
              <w:t>Notes</w:t>
            </w:r>
          </w:p>
        </w:tc>
      </w:tr>
      <w:tr w:rsidR="000759A4" w:rsidRPr="00B96873" w:rsidTr="00133663">
        <w:trPr>
          <w:trHeight w:val="230"/>
        </w:trPr>
        <w:tc>
          <w:tcPr>
            <w:tcW w:w="851" w:type="dxa"/>
            <w:vMerge w:val="restart"/>
          </w:tcPr>
          <w:p w:rsidR="000759A4" w:rsidRPr="00B96873" w:rsidRDefault="000759A4" w:rsidP="004F68FA">
            <w:pPr>
              <w:spacing w:before="120" w:after="120"/>
              <w:jc w:val="center"/>
            </w:pPr>
          </w:p>
        </w:tc>
        <w:tc>
          <w:tcPr>
            <w:tcW w:w="4403" w:type="dxa"/>
          </w:tcPr>
          <w:p w:rsidR="000759A4" w:rsidRPr="007F369F" w:rsidRDefault="000759A4" w:rsidP="007D33E6">
            <w:pPr>
              <w:spacing w:before="120" w:after="120"/>
            </w:pPr>
            <w:r w:rsidRPr="007F369F">
              <w:rPr>
                <w:i/>
              </w:rPr>
              <w:sym w:font="Symbol" w:char="F070"/>
            </w:r>
            <w:r>
              <w:t xml:space="preserve"> </w:t>
            </w:r>
            <w:r>
              <w:sym w:font="Symbol" w:char="F0B4"/>
            </w:r>
            <w:r>
              <w:t xml:space="preserve"> 4</w:t>
            </w:r>
            <w:r>
              <w:rPr>
                <w:vertAlign w:val="superscript"/>
              </w:rPr>
              <w:t>2</w:t>
            </w:r>
            <w:r>
              <w:t xml:space="preserve"> </w:t>
            </w:r>
            <w:r>
              <w:sym w:font="Symbol" w:char="F0B4"/>
            </w:r>
            <w:r>
              <w:t xml:space="preserve"> </w:t>
            </w:r>
            <w:r w:rsidRPr="007F369F">
              <w:rPr>
                <w:position w:val="-24"/>
              </w:rPr>
              <w:object w:dxaOrig="460" w:dyaOrig="620">
                <v:shape id="_x0000_i1090" type="#_x0000_t75" style="width:23.25pt;height:30.75pt" o:ole="">
                  <v:imagedata r:id="rId114" o:title=""/>
                </v:shape>
                <o:OLEObject Type="Embed" ProgID="Equation.3" ShapeID="_x0000_i1090" DrawAspect="Content" ObjectID="_1714919584" r:id="rId115"/>
              </w:object>
            </w:r>
            <w:r>
              <w:t xml:space="preserve"> = </w:t>
            </w:r>
            <w:r w:rsidRPr="007F369F">
              <w:rPr>
                <w:position w:val="-24"/>
              </w:rPr>
              <w:object w:dxaOrig="380" w:dyaOrig="620">
                <v:shape id="_x0000_i1091" type="#_x0000_t75" style="width:18.75pt;height:30.75pt" o:ole="">
                  <v:imagedata r:id="rId116" o:title=""/>
                </v:shape>
                <o:OLEObject Type="Embed" ProgID="Equation.3" ShapeID="_x0000_i1091" DrawAspect="Content" ObjectID="_1714919585" r:id="rId117"/>
              </w:object>
            </w:r>
          </w:p>
        </w:tc>
        <w:tc>
          <w:tcPr>
            <w:tcW w:w="893" w:type="dxa"/>
          </w:tcPr>
          <w:p w:rsidR="000759A4" w:rsidRPr="00B96873" w:rsidRDefault="000759A4" w:rsidP="004F68FA">
            <w:pPr>
              <w:spacing w:before="120" w:after="120"/>
              <w:jc w:val="center"/>
            </w:pPr>
            <w:r>
              <w:t>P1</w:t>
            </w:r>
          </w:p>
        </w:tc>
        <w:tc>
          <w:tcPr>
            <w:tcW w:w="4273" w:type="dxa"/>
          </w:tcPr>
          <w:p w:rsidR="000759A4" w:rsidRDefault="000759A4" w:rsidP="004F68FA">
            <w:pPr>
              <w:spacing w:before="120" w:after="120"/>
            </w:pPr>
            <w:r>
              <w:t>This mark is given for a process to find the area of a sector of angle 60</w:t>
            </w:r>
            <w:r>
              <w:sym w:font="Symbol" w:char="F0B0"/>
            </w:r>
          </w:p>
          <w:p w:rsidR="000759A4" w:rsidRPr="00FA338D" w:rsidRDefault="000759A4" w:rsidP="004F68FA">
            <w:pPr>
              <w:spacing w:before="120" w:after="120"/>
            </w:pPr>
            <w:r>
              <w:rPr>
                <w:noProof/>
              </w:rPr>
              <w:pict>
                <v:group id="_x0000_s1044" style="position:absolute;margin-left:53.7pt;margin-top:11.95pt;width:55.8pt;height:383pt;z-index:251663872" coordorigin="7644,2886" coordsize="1116,766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5" type="#_x0000_t5" style="position:absolute;left:7710;top:6091;width:1023;height:924" fillcolor="black">
                    <v:fill r:id="rId118" o:title="" type="pattern"/>
                  </v:shape>
                  <v:group id="_x0000_s1046" style="position:absolute;left:7682;top:9633;width:1078;height:913" coordorigin="7682,9633" coordsize="1078,913">
                    <v:line id="_x0000_s1047" style="position:absolute" from="8221,9633" to="8749,10546"/>
                    <v:line id="_x0000_s1048" style="position:absolute" from="7682,10546" to="8749,10546"/>
                    <v:line id="_x0000_s1049" style="position:absolute" from="8277,9727" to="8365,9727"/>
                    <v:line id="_x0000_s1050" style="position:absolute" from="8321,9804" to="8463,9805"/>
                    <v:line id="_x0000_s1051" style="position:absolute" from="8376,9903" to="8551,9904"/>
                    <v:line id="_x0000_s1052" style="position:absolute" from="8419,9981" to="8595,9981"/>
                    <v:line id="_x0000_s1053" style="position:absolute" from="8474,10069" to="8639,10069"/>
                    <v:line id="_x0000_s1054" style="position:absolute" from="8529,10157" to="8683,10157"/>
                    <v:line id="_x0000_s1055" style="position:absolute" from="8584,10245" to="8716,10245"/>
                    <v:line id="_x0000_s1056" style="position:absolute" from="8628,10344" to="8749,10344"/>
                    <v:line id="_x0000_s1057" style="position:absolute;flip:y" from="8683,10432" to="8760,10432"/>
                  </v:group>
                  <v:group id="_x0000_s1058" style="position:absolute;left:7644;top:2886;width:1100;height:928" coordorigin="7644,2886" coordsize="1100,928">
                    <v:line id="_x0000_s1059" style="position:absolute" from="7644,3792" to="8727,3799"/>
                    <v:line id="_x0000_s1060" style="position:absolute" from="8188,2886" to="8744,3814"/>
                    <v:line id="_x0000_s1061" style="position:absolute;flip:y" from="7835,3286" to="8418,3803"/>
                    <v:line id="_x0000_s1062" style="position:absolute;flip:y" from="7726,3205" to="8375,3799"/>
                    <v:line id="_x0000_s1063" style="position:absolute;flip:y" from="7649,3128" to="8331,3755"/>
                    <v:line id="_x0000_s1064" style="position:absolute;flip:y" from="7980,3368" to="8465,3798"/>
                    <v:line id="_x0000_s1065" style="position:absolute;flip:y" from="8123,3445" to="8520,3798"/>
                    <v:line id="_x0000_s1066" style="position:absolute;flip:y" from="8288,3533" to="8586,3798"/>
                    <v:line id="_x0000_s1067" style="position:absolute;flip:y" from="8453,3631" to="8642,3798"/>
                    <v:line id="_x0000_s1068" style="position:absolute;flip:y" from="8585,3709" to="8685,3798"/>
                    <v:line id="_x0000_s1069" style="position:absolute;flip:y" from="7705,3061" to="8288,3578"/>
                    <v:line id="_x0000_s1070" style="position:absolute;flip:y" from="7727,2984" to="8244,3446"/>
                    <v:line id="_x0000_s1071" style="position:absolute;flip:y" from="7803,2919" to="8210,3282"/>
                  </v:group>
                </v:group>
              </w:pict>
            </w:r>
            <w:r w:rsidRPr="00FA338D">
              <w:pict>
                <v:shape id="_x0000_i1092" type="#_x0000_t75" style="width:219.75pt;height:114pt">
                  <v:imagedata r:id="rId119" o:title=""/>
                </v:shape>
              </w:pict>
            </w:r>
          </w:p>
        </w:tc>
      </w:tr>
      <w:tr w:rsidR="000759A4" w:rsidRPr="00B96873" w:rsidTr="00133663">
        <w:trPr>
          <w:trHeight w:val="230"/>
        </w:trPr>
        <w:tc>
          <w:tcPr>
            <w:tcW w:w="851" w:type="dxa"/>
            <w:vMerge/>
          </w:tcPr>
          <w:p w:rsidR="000759A4" w:rsidRPr="00B96873" w:rsidRDefault="000759A4" w:rsidP="004F68FA">
            <w:pPr>
              <w:spacing w:before="120" w:after="120"/>
              <w:jc w:val="center"/>
            </w:pPr>
          </w:p>
        </w:tc>
        <w:tc>
          <w:tcPr>
            <w:tcW w:w="4403" w:type="dxa"/>
          </w:tcPr>
          <w:p w:rsidR="000759A4" w:rsidRPr="00470AD1" w:rsidRDefault="000759A4" w:rsidP="004F68FA">
            <w:pPr>
              <w:spacing w:before="120" w:after="120"/>
            </w:pPr>
            <w:r w:rsidRPr="007F369F">
              <w:rPr>
                <w:position w:val="-24"/>
              </w:rPr>
              <w:object w:dxaOrig="240" w:dyaOrig="620">
                <v:shape id="_x0000_i1093" type="#_x0000_t75" style="width:12pt;height:30.75pt" o:ole="">
                  <v:imagedata r:id="rId120" o:title=""/>
                </v:shape>
                <o:OLEObject Type="Embed" ProgID="Equation.3" ShapeID="_x0000_i1093" DrawAspect="Content" ObjectID="_1714919586" r:id="rId121"/>
              </w:object>
            </w:r>
            <w:r>
              <w:t xml:space="preserve"> </w:t>
            </w:r>
            <w:r>
              <w:sym w:font="Symbol" w:char="F0B4"/>
            </w:r>
            <w:r>
              <w:t xml:space="preserve"> 4 </w:t>
            </w:r>
            <w:r>
              <w:sym w:font="Symbol" w:char="F0B4"/>
            </w:r>
            <w:r>
              <w:t xml:space="preserve"> 4 </w:t>
            </w:r>
            <w:r>
              <w:sym w:font="Symbol" w:char="F0B4"/>
            </w:r>
            <w:r>
              <w:t xml:space="preserve"> sin 60</w:t>
            </w:r>
            <w:r>
              <w:sym w:font="Symbol" w:char="F0B0"/>
            </w:r>
            <w:r>
              <w:t xml:space="preserve"> = 4</w:t>
            </w:r>
            <w:r>
              <w:sym w:font="Symbol" w:char="F0D6"/>
            </w:r>
            <w:r>
              <w:t>3</w:t>
            </w:r>
          </w:p>
        </w:tc>
        <w:tc>
          <w:tcPr>
            <w:tcW w:w="893" w:type="dxa"/>
          </w:tcPr>
          <w:p w:rsidR="000759A4" w:rsidRPr="00B96873" w:rsidRDefault="000759A4" w:rsidP="004F68FA">
            <w:pPr>
              <w:spacing w:before="120" w:after="120"/>
              <w:jc w:val="center"/>
            </w:pPr>
            <w:r>
              <w:t>P1</w:t>
            </w:r>
          </w:p>
        </w:tc>
        <w:tc>
          <w:tcPr>
            <w:tcW w:w="4273" w:type="dxa"/>
          </w:tcPr>
          <w:p w:rsidR="000759A4" w:rsidRDefault="000759A4" w:rsidP="004F68FA">
            <w:pPr>
              <w:spacing w:before="120" w:after="120"/>
            </w:pPr>
            <w:r>
              <w:t>This mark is given for a process to find the area of the equilateral triangle</w:t>
            </w:r>
          </w:p>
          <w:p w:rsidR="000759A4" w:rsidRPr="00FA338D" w:rsidRDefault="000759A4" w:rsidP="004F68FA">
            <w:pPr>
              <w:spacing w:before="120" w:after="120"/>
            </w:pPr>
            <w:r w:rsidRPr="00FA338D">
              <w:pict>
                <v:shape id="_x0000_i1094" type="#_x0000_t75" style="width:224.25pt;height:116.25pt">
                  <v:imagedata r:id="rId119" o:title=""/>
                </v:shape>
              </w:pict>
            </w:r>
          </w:p>
        </w:tc>
      </w:tr>
      <w:tr w:rsidR="000759A4" w:rsidRPr="00B96873" w:rsidTr="00133663">
        <w:trPr>
          <w:trHeight w:val="230"/>
        </w:trPr>
        <w:tc>
          <w:tcPr>
            <w:tcW w:w="851" w:type="dxa"/>
            <w:vMerge/>
          </w:tcPr>
          <w:p w:rsidR="000759A4" w:rsidRPr="00B96873" w:rsidRDefault="000759A4" w:rsidP="004F68FA">
            <w:pPr>
              <w:spacing w:before="120" w:after="120"/>
              <w:jc w:val="center"/>
            </w:pPr>
          </w:p>
        </w:tc>
        <w:tc>
          <w:tcPr>
            <w:tcW w:w="4403" w:type="dxa"/>
          </w:tcPr>
          <w:p w:rsidR="000759A4" w:rsidRPr="00FA6427" w:rsidRDefault="000759A4" w:rsidP="004F68FA">
            <w:pPr>
              <w:spacing w:before="120" w:after="120"/>
            </w:pPr>
            <w:r w:rsidRPr="007F369F">
              <w:rPr>
                <w:position w:val="-24"/>
              </w:rPr>
              <w:object w:dxaOrig="380" w:dyaOrig="620">
                <v:shape id="_x0000_i1095" type="#_x0000_t75" style="width:18.75pt;height:30.75pt" o:ole="">
                  <v:imagedata r:id="rId122" o:title=""/>
                </v:shape>
                <o:OLEObject Type="Embed" ProgID="Equation.3" ShapeID="_x0000_i1095" DrawAspect="Content" ObjectID="_1714919587" r:id="rId123"/>
              </w:object>
            </w:r>
            <w:r>
              <w:t xml:space="preserve"> – 4</w:t>
            </w:r>
            <w:r>
              <w:sym w:font="Symbol" w:char="F0D6"/>
            </w:r>
            <w:r>
              <w:t>3</w:t>
            </w:r>
          </w:p>
        </w:tc>
        <w:tc>
          <w:tcPr>
            <w:tcW w:w="893" w:type="dxa"/>
          </w:tcPr>
          <w:p w:rsidR="000759A4" w:rsidRDefault="000759A4" w:rsidP="004F68FA">
            <w:pPr>
              <w:spacing w:before="120" w:after="120"/>
              <w:jc w:val="center"/>
            </w:pPr>
            <w:r>
              <w:t>P1</w:t>
            </w:r>
          </w:p>
        </w:tc>
        <w:tc>
          <w:tcPr>
            <w:tcW w:w="4273" w:type="dxa"/>
          </w:tcPr>
          <w:p w:rsidR="000759A4" w:rsidRDefault="000759A4" w:rsidP="004F68FA">
            <w:pPr>
              <w:spacing w:before="120" w:after="120"/>
            </w:pPr>
            <w:r>
              <w:t>This mark is given for a process to subtract the area of the equilateral triangle from the area of the sector</w:t>
            </w:r>
          </w:p>
          <w:p w:rsidR="000759A4" w:rsidRPr="00FA338D" w:rsidRDefault="000759A4" w:rsidP="004F68FA">
            <w:pPr>
              <w:spacing w:before="120" w:after="120"/>
            </w:pPr>
            <w:r w:rsidRPr="00FA338D">
              <w:pict>
                <v:shape id="_x0000_i1096" type="#_x0000_t75" style="width:224.25pt;height:116.25pt">
                  <v:imagedata r:id="rId119" o:title=""/>
                </v:shape>
              </w:pict>
            </w:r>
          </w:p>
        </w:tc>
      </w:tr>
      <w:tr w:rsidR="000759A4" w:rsidRPr="00B96873" w:rsidTr="00133663">
        <w:trPr>
          <w:trHeight w:val="230"/>
        </w:trPr>
        <w:tc>
          <w:tcPr>
            <w:tcW w:w="851" w:type="dxa"/>
            <w:vMerge/>
          </w:tcPr>
          <w:p w:rsidR="000759A4" w:rsidRPr="00B96873" w:rsidRDefault="000759A4" w:rsidP="004F68FA">
            <w:pPr>
              <w:spacing w:before="120" w:after="120"/>
              <w:jc w:val="center"/>
            </w:pPr>
          </w:p>
        </w:tc>
        <w:tc>
          <w:tcPr>
            <w:tcW w:w="4403" w:type="dxa"/>
          </w:tcPr>
          <w:p w:rsidR="000759A4" w:rsidRDefault="000759A4" w:rsidP="004F68FA">
            <w:pPr>
              <w:spacing w:before="120" w:after="120"/>
            </w:pPr>
            <w:r>
              <w:t>16</w:t>
            </w:r>
            <w:r w:rsidRPr="00FA338D">
              <w:rPr>
                <w:i/>
              </w:rPr>
              <w:sym w:font="Symbol" w:char="F070"/>
            </w:r>
            <w:r>
              <w:t xml:space="preserve"> – </w:t>
            </w:r>
            <w:r w:rsidRPr="00FA338D">
              <w:rPr>
                <w:position w:val="-30"/>
              </w:rPr>
              <w:object w:dxaOrig="2700" w:dyaOrig="720">
                <v:shape id="_x0000_i1097" type="#_x0000_t75" style="width:135pt;height:36pt" o:ole="">
                  <v:imagedata r:id="rId124" o:title=""/>
                </v:shape>
                <o:OLEObject Type="Embed" ProgID="Equation.3" ShapeID="_x0000_i1097" DrawAspect="Content" ObjectID="_1714919588" r:id="rId125"/>
              </w:object>
            </w:r>
            <w:r>
              <w:t xml:space="preserve">  =</w:t>
            </w:r>
          </w:p>
          <w:p w:rsidR="000759A4" w:rsidRPr="00FA338D" w:rsidRDefault="000759A4" w:rsidP="004F68FA">
            <w:pPr>
              <w:spacing w:before="120" w:after="120"/>
            </w:pPr>
            <w:r w:rsidRPr="007F369F">
              <w:rPr>
                <w:position w:val="-24"/>
              </w:rPr>
              <w:object w:dxaOrig="499" w:dyaOrig="620">
                <v:shape id="_x0000_i1098" type="#_x0000_t75" style="width:24.75pt;height:30.75pt" o:ole="">
                  <v:imagedata r:id="rId126" o:title=""/>
                </v:shape>
                <o:OLEObject Type="Embed" ProgID="Equation.3" ShapeID="_x0000_i1098" DrawAspect="Content" ObjectID="_1714919589" r:id="rId127"/>
              </w:object>
            </w:r>
            <w:r>
              <w:t xml:space="preserve"> – </w:t>
            </w:r>
            <w:r w:rsidRPr="007F369F">
              <w:rPr>
                <w:position w:val="-24"/>
              </w:rPr>
              <w:object w:dxaOrig="499" w:dyaOrig="620">
                <v:shape id="_x0000_i1099" type="#_x0000_t75" style="width:24.75pt;height:30.75pt" o:ole="">
                  <v:imagedata r:id="rId128" o:title=""/>
                </v:shape>
                <o:OLEObject Type="Embed" ProgID="Equation.3" ShapeID="_x0000_i1099" DrawAspect="Content" ObjectID="_1714919590" r:id="rId129"/>
              </w:object>
            </w:r>
            <w:r>
              <w:t xml:space="preserve"> – </w:t>
            </w:r>
            <w:r w:rsidRPr="007F369F">
              <w:rPr>
                <w:position w:val="-24"/>
              </w:rPr>
              <w:object w:dxaOrig="499" w:dyaOrig="620">
                <v:shape id="_x0000_i1100" type="#_x0000_t75" style="width:24.75pt;height:30.75pt" o:ole="">
                  <v:imagedata r:id="rId130" o:title=""/>
                </v:shape>
                <o:OLEObject Type="Embed" ProgID="Equation.3" ShapeID="_x0000_i1100" DrawAspect="Content" ObjectID="_1714919591" r:id="rId131"/>
              </w:object>
            </w:r>
            <w:r>
              <w:t xml:space="preserve"> + 16</w:t>
            </w:r>
            <w:r>
              <w:sym w:font="Symbol" w:char="F0D6"/>
            </w:r>
            <w:r>
              <w:t>3</w:t>
            </w:r>
          </w:p>
        </w:tc>
        <w:tc>
          <w:tcPr>
            <w:tcW w:w="893" w:type="dxa"/>
          </w:tcPr>
          <w:p w:rsidR="000759A4" w:rsidRDefault="000759A4" w:rsidP="004F68FA">
            <w:pPr>
              <w:spacing w:before="120" w:after="120"/>
              <w:jc w:val="center"/>
            </w:pPr>
            <w:r>
              <w:t>P1</w:t>
            </w:r>
          </w:p>
        </w:tc>
        <w:tc>
          <w:tcPr>
            <w:tcW w:w="4273" w:type="dxa"/>
          </w:tcPr>
          <w:p w:rsidR="000759A4" w:rsidRDefault="000759A4" w:rsidP="004F68FA">
            <w:pPr>
              <w:spacing w:before="120" w:after="120"/>
            </w:pPr>
            <w:r>
              <w:t>This mark is given for full process to find the shaded area: (the area of the circle) minus (the area of four sectors plus four lots of the equilateral triangle subtracted from the sector)</w:t>
            </w:r>
          </w:p>
        </w:tc>
      </w:tr>
      <w:tr w:rsidR="000759A4" w:rsidRPr="00B96873" w:rsidTr="00133663">
        <w:trPr>
          <w:trHeight w:val="230"/>
        </w:trPr>
        <w:tc>
          <w:tcPr>
            <w:tcW w:w="851" w:type="dxa"/>
            <w:vMerge/>
          </w:tcPr>
          <w:p w:rsidR="000759A4" w:rsidRPr="00B96873" w:rsidRDefault="000759A4" w:rsidP="004F68FA">
            <w:pPr>
              <w:spacing w:before="120" w:after="120"/>
              <w:jc w:val="center"/>
            </w:pPr>
          </w:p>
        </w:tc>
        <w:tc>
          <w:tcPr>
            <w:tcW w:w="4403" w:type="dxa"/>
          </w:tcPr>
          <w:p w:rsidR="000759A4" w:rsidRPr="00290C54" w:rsidRDefault="000759A4" w:rsidP="004F68FA">
            <w:pPr>
              <w:spacing w:before="120" w:after="120"/>
            </w:pPr>
            <w:r>
              <w:t>16</w:t>
            </w:r>
            <w:r>
              <w:sym w:font="Symbol" w:char="F0D6"/>
            </w:r>
            <w:r>
              <w:t xml:space="preserve">3 – </w:t>
            </w:r>
            <w:r w:rsidRPr="00AA209B">
              <w:rPr>
                <w:position w:val="-24"/>
              </w:rPr>
              <w:object w:dxaOrig="480" w:dyaOrig="620">
                <v:shape id="_x0000_i1101" type="#_x0000_t75" style="width:24pt;height:30.75pt" o:ole="">
                  <v:imagedata r:id="rId132" o:title=""/>
                </v:shape>
                <o:OLEObject Type="Embed" ProgID="Equation.3" ShapeID="_x0000_i1101" DrawAspect="Content" ObjectID="_1714919592" r:id="rId133"/>
              </w:object>
            </w:r>
          </w:p>
        </w:tc>
        <w:tc>
          <w:tcPr>
            <w:tcW w:w="893" w:type="dxa"/>
          </w:tcPr>
          <w:p w:rsidR="000759A4" w:rsidRDefault="000759A4" w:rsidP="004F68FA">
            <w:pPr>
              <w:spacing w:before="120" w:after="120"/>
              <w:jc w:val="center"/>
            </w:pPr>
            <w:r>
              <w:t>A1</w:t>
            </w:r>
          </w:p>
        </w:tc>
        <w:tc>
          <w:tcPr>
            <w:tcW w:w="4273" w:type="dxa"/>
          </w:tcPr>
          <w:p w:rsidR="000759A4" w:rsidRPr="00065E5C" w:rsidRDefault="000759A4" w:rsidP="004F68FA">
            <w:pPr>
              <w:spacing w:before="120" w:after="120"/>
            </w:pPr>
            <w:r>
              <w:t>This mark is given for the correct answer (or equivalent)</w:t>
            </w:r>
          </w:p>
        </w:tc>
      </w:tr>
    </w:tbl>
    <w:p w:rsidR="000759A4" w:rsidRDefault="000759A4" w:rsidP="00065E5C">
      <w:pPr>
        <w:rPr>
          <w:b/>
        </w:rPr>
      </w:pPr>
    </w:p>
    <w:p w:rsidR="000759A4" w:rsidRPr="00FA338D" w:rsidRDefault="000759A4" w:rsidP="00065E5C">
      <w:r w:rsidRPr="00FA338D">
        <w:t>*This is one way of solving this problem – there are plenty of others</w:t>
      </w:r>
      <w:r>
        <w:t>.</w:t>
      </w:r>
    </w:p>
    <w:sectPr w:rsidR="000759A4" w:rsidRPr="00FA338D" w:rsidSect="00771CA1">
      <w:footerReference w:type="even" r:id="rId134"/>
      <w:footerReference w:type="default" r:id="rId135"/>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9A4" w:rsidRDefault="000759A4">
      <w:r>
        <w:separator/>
      </w:r>
    </w:p>
  </w:endnote>
  <w:endnote w:type="continuationSeparator" w:id="0">
    <w:p w:rsidR="000759A4" w:rsidRDefault="00075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A4" w:rsidRDefault="000759A4"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59A4" w:rsidRDefault="000759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A4" w:rsidRDefault="000759A4" w:rsidP="00131E19">
    <w:pPr>
      <w:pStyle w:val="Footer"/>
      <w:tabs>
        <w:tab w:val="clear" w:pos="8306"/>
        <w:tab w:val="right" w:pos="10065"/>
      </w:tabs>
    </w:pPr>
    <w:r>
      <w:rPr>
        <w:sz w:val="16"/>
        <w:szCs w:val="16"/>
      </w:rPr>
      <w:t>Summer 2022</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1H student-friendly mark </w:t>
    </w:r>
    <w:r w:rsidRPr="001010D2">
      <w:rPr>
        <w:sz w:val="16"/>
        <w:szCs w:val="16"/>
      </w:rPr>
      <w:t>scheme</w:t>
    </w:r>
    <w:r>
      <w:rPr>
        <w:sz w:val="16"/>
        <w:szCs w:val="16"/>
      </w:rPr>
      <w:t xml:space="preserve"> (Version 1.0)</w:t>
    </w:r>
  </w:p>
  <w:p w:rsidR="000759A4" w:rsidRDefault="000759A4"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759A4" w:rsidRDefault="000759A4"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9A4" w:rsidRDefault="000759A4">
      <w:r>
        <w:separator/>
      </w:r>
    </w:p>
  </w:footnote>
  <w:footnote w:type="continuationSeparator" w:id="0">
    <w:p w:rsidR="000759A4" w:rsidRDefault="000759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2AA8"/>
    <w:rsid w:val="00003060"/>
    <w:rsid w:val="00003704"/>
    <w:rsid w:val="00013386"/>
    <w:rsid w:val="00013618"/>
    <w:rsid w:val="0002240F"/>
    <w:rsid w:val="0002682E"/>
    <w:rsid w:val="000270E3"/>
    <w:rsid w:val="00030BA2"/>
    <w:rsid w:val="00034108"/>
    <w:rsid w:val="00040120"/>
    <w:rsid w:val="00041561"/>
    <w:rsid w:val="0004245D"/>
    <w:rsid w:val="000457A0"/>
    <w:rsid w:val="0005022B"/>
    <w:rsid w:val="000530BE"/>
    <w:rsid w:val="00056AB7"/>
    <w:rsid w:val="00057AA5"/>
    <w:rsid w:val="0006227C"/>
    <w:rsid w:val="00062FB7"/>
    <w:rsid w:val="00065E5C"/>
    <w:rsid w:val="00067A17"/>
    <w:rsid w:val="000743A2"/>
    <w:rsid w:val="00074C89"/>
    <w:rsid w:val="000759A4"/>
    <w:rsid w:val="000830B2"/>
    <w:rsid w:val="000922F8"/>
    <w:rsid w:val="00093D33"/>
    <w:rsid w:val="000A4DAF"/>
    <w:rsid w:val="000B40C5"/>
    <w:rsid w:val="000B6423"/>
    <w:rsid w:val="000C24DF"/>
    <w:rsid w:val="000C4A90"/>
    <w:rsid w:val="000C78E9"/>
    <w:rsid w:val="000C7980"/>
    <w:rsid w:val="000D1A49"/>
    <w:rsid w:val="000D5B60"/>
    <w:rsid w:val="000E02F2"/>
    <w:rsid w:val="000E3E4B"/>
    <w:rsid w:val="000E79E9"/>
    <w:rsid w:val="000F0303"/>
    <w:rsid w:val="000F0BEA"/>
    <w:rsid w:val="000F3A78"/>
    <w:rsid w:val="000F40F6"/>
    <w:rsid w:val="001010D2"/>
    <w:rsid w:val="0011168B"/>
    <w:rsid w:val="001123D2"/>
    <w:rsid w:val="0011532A"/>
    <w:rsid w:val="00124FD8"/>
    <w:rsid w:val="0012519E"/>
    <w:rsid w:val="00131E19"/>
    <w:rsid w:val="0013348A"/>
    <w:rsid w:val="00133663"/>
    <w:rsid w:val="00135466"/>
    <w:rsid w:val="00142008"/>
    <w:rsid w:val="001543E7"/>
    <w:rsid w:val="00166904"/>
    <w:rsid w:val="00167B9A"/>
    <w:rsid w:val="00170A2A"/>
    <w:rsid w:val="00170B7A"/>
    <w:rsid w:val="0017182B"/>
    <w:rsid w:val="00180014"/>
    <w:rsid w:val="0019408F"/>
    <w:rsid w:val="00196B6C"/>
    <w:rsid w:val="001A17A7"/>
    <w:rsid w:val="001A1A27"/>
    <w:rsid w:val="001A2D3E"/>
    <w:rsid w:val="001A6135"/>
    <w:rsid w:val="001A7432"/>
    <w:rsid w:val="001A7CA1"/>
    <w:rsid w:val="001A7EA0"/>
    <w:rsid w:val="001D7998"/>
    <w:rsid w:val="001E2800"/>
    <w:rsid w:val="001F0BDC"/>
    <w:rsid w:val="001F6B6D"/>
    <w:rsid w:val="00206EA3"/>
    <w:rsid w:val="00213C85"/>
    <w:rsid w:val="00224327"/>
    <w:rsid w:val="002246F4"/>
    <w:rsid w:val="00224960"/>
    <w:rsid w:val="00231B61"/>
    <w:rsid w:val="00241DD1"/>
    <w:rsid w:val="00252015"/>
    <w:rsid w:val="00257FBF"/>
    <w:rsid w:val="002605A5"/>
    <w:rsid w:val="00262429"/>
    <w:rsid w:val="00272369"/>
    <w:rsid w:val="00276560"/>
    <w:rsid w:val="00283500"/>
    <w:rsid w:val="0028427E"/>
    <w:rsid w:val="00284E9D"/>
    <w:rsid w:val="00290C54"/>
    <w:rsid w:val="002922C4"/>
    <w:rsid w:val="0029702F"/>
    <w:rsid w:val="00297364"/>
    <w:rsid w:val="002976E9"/>
    <w:rsid w:val="002A221E"/>
    <w:rsid w:val="002A58CA"/>
    <w:rsid w:val="002A5A57"/>
    <w:rsid w:val="002A7F38"/>
    <w:rsid w:val="002A7F44"/>
    <w:rsid w:val="002B45C6"/>
    <w:rsid w:val="002B639A"/>
    <w:rsid w:val="002B6F6A"/>
    <w:rsid w:val="002C12EE"/>
    <w:rsid w:val="002C40BF"/>
    <w:rsid w:val="002C44B3"/>
    <w:rsid w:val="002C4A08"/>
    <w:rsid w:val="002C518D"/>
    <w:rsid w:val="002D3A84"/>
    <w:rsid w:val="002D3F29"/>
    <w:rsid w:val="002D54F4"/>
    <w:rsid w:val="002E2FFB"/>
    <w:rsid w:val="002F2B9C"/>
    <w:rsid w:val="003002D3"/>
    <w:rsid w:val="00301D7F"/>
    <w:rsid w:val="00307B6A"/>
    <w:rsid w:val="003147A1"/>
    <w:rsid w:val="00317FE9"/>
    <w:rsid w:val="00320132"/>
    <w:rsid w:val="00322CC4"/>
    <w:rsid w:val="00324459"/>
    <w:rsid w:val="00335E2C"/>
    <w:rsid w:val="00336887"/>
    <w:rsid w:val="00343FFB"/>
    <w:rsid w:val="0034675F"/>
    <w:rsid w:val="0035093D"/>
    <w:rsid w:val="0035159A"/>
    <w:rsid w:val="00353223"/>
    <w:rsid w:val="00353474"/>
    <w:rsid w:val="003627C6"/>
    <w:rsid w:val="00363F1C"/>
    <w:rsid w:val="00364D8D"/>
    <w:rsid w:val="0037708B"/>
    <w:rsid w:val="00381E67"/>
    <w:rsid w:val="00383F4F"/>
    <w:rsid w:val="0039186C"/>
    <w:rsid w:val="00394110"/>
    <w:rsid w:val="0039538F"/>
    <w:rsid w:val="003B62CF"/>
    <w:rsid w:val="003C19CB"/>
    <w:rsid w:val="003C203C"/>
    <w:rsid w:val="003C217B"/>
    <w:rsid w:val="003D1230"/>
    <w:rsid w:val="003D2011"/>
    <w:rsid w:val="003D349A"/>
    <w:rsid w:val="003D604E"/>
    <w:rsid w:val="003D6CD5"/>
    <w:rsid w:val="003D7A39"/>
    <w:rsid w:val="003E0BBF"/>
    <w:rsid w:val="003E4A99"/>
    <w:rsid w:val="003F16EB"/>
    <w:rsid w:val="003F4661"/>
    <w:rsid w:val="003F632F"/>
    <w:rsid w:val="003F6C34"/>
    <w:rsid w:val="003F7354"/>
    <w:rsid w:val="00401A2D"/>
    <w:rsid w:val="004029F1"/>
    <w:rsid w:val="004079DE"/>
    <w:rsid w:val="004173E0"/>
    <w:rsid w:val="004216BE"/>
    <w:rsid w:val="00421FED"/>
    <w:rsid w:val="0042341A"/>
    <w:rsid w:val="0042587D"/>
    <w:rsid w:val="004333A4"/>
    <w:rsid w:val="00434EBE"/>
    <w:rsid w:val="00437246"/>
    <w:rsid w:val="004422D4"/>
    <w:rsid w:val="00443439"/>
    <w:rsid w:val="0044541B"/>
    <w:rsid w:val="004462C4"/>
    <w:rsid w:val="00450F57"/>
    <w:rsid w:val="0045144E"/>
    <w:rsid w:val="00451CD4"/>
    <w:rsid w:val="00454625"/>
    <w:rsid w:val="00455270"/>
    <w:rsid w:val="004552EC"/>
    <w:rsid w:val="004567D6"/>
    <w:rsid w:val="004627CC"/>
    <w:rsid w:val="00463786"/>
    <w:rsid w:val="00465EBA"/>
    <w:rsid w:val="004661C6"/>
    <w:rsid w:val="004669B1"/>
    <w:rsid w:val="00470AD1"/>
    <w:rsid w:val="00474078"/>
    <w:rsid w:val="0047644D"/>
    <w:rsid w:val="00480506"/>
    <w:rsid w:val="00480E70"/>
    <w:rsid w:val="00483F84"/>
    <w:rsid w:val="004859EF"/>
    <w:rsid w:val="004A0D41"/>
    <w:rsid w:val="004A2B95"/>
    <w:rsid w:val="004A3A18"/>
    <w:rsid w:val="004A5F03"/>
    <w:rsid w:val="004A65A8"/>
    <w:rsid w:val="004B1018"/>
    <w:rsid w:val="004B5D9F"/>
    <w:rsid w:val="004C1229"/>
    <w:rsid w:val="004D4193"/>
    <w:rsid w:val="004E17BE"/>
    <w:rsid w:val="004E1A7A"/>
    <w:rsid w:val="004E2E1D"/>
    <w:rsid w:val="004F0F61"/>
    <w:rsid w:val="004F1198"/>
    <w:rsid w:val="004F43A7"/>
    <w:rsid w:val="004F5F18"/>
    <w:rsid w:val="004F68FA"/>
    <w:rsid w:val="00500B77"/>
    <w:rsid w:val="005018B0"/>
    <w:rsid w:val="00503206"/>
    <w:rsid w:val="00507F52"/>
    <w:rsid w:val="0051200B"/>
    <w:rsid w:val="00512049"/>
    <w:rsid w:val="00512158"/>
    <w:rsid w:val="005122F4"/>
    <w:rsid w:val="005133C1"/>
    <w:rsid w:val="005221E3"/>
    <w:rsid w:val="0052436F"/>
    <w:rsid w:val="00526891"/>
    <w:rsid w:val="00530307"/>
    <w:rsid w:val="0055000A"/>
    <w:rsid w:val="00551686"/>
    <w:rsid w:val="00553573"/>
    <w:rsid w:val="00554641"/>
    <w:rsid w:val="0055506E"/>
    <w:rsid w:val="005550D9"/>
    <w:rsid w:val="0056232A"/>
    <w:rsid w:val="005723BA"/>
    <w:rsid w:val="00575EBD"/>
    <w:rsid w:val="00582D91"/>
    <w:rsid w:val="005847F8"/>
    <w:rsid w:val="00585300"/>
    <w:rsid w:val="00591F9B"/>
    <w:rsid w:val="00593A15"/>
    <w:rsid w:val="00595690"/>
    <w:rsid w:val="00595EF9"/>
    <w:rsid w:val="005A13A4"/>
    <w:rsid w:val="005A46C4"/>
    <w:rsid w:val="005B0154"/>
    <w:rsid w:val="005B4E2A"/>
    <w:rsid w:val="005B7CC4"/>
    <w:rsid w:val="005C1548"/>
    <w:rsid w:val="005C29BF"/>
    <w:rsid w:val="005D342B"/>
    <w:rsid w:val="005D46B0"/>
    <w:rsid w:val="005D5563"/>
    <w:rsid w:val="005E05BA"/>
    <w:rsid w:val="005E63F0"/>
    <w:rsid w:val="005E7A0F"/>
    <w:rsid w:val="00606543"/>
    <w:rsid w:val="00614F5E"/>
    <w:rsid w:val="006156CA"/>
    <w:rsid w:val="00620B89"/>
    <w:rsid w:val="006224CD"/>
    <w:rsid w:val="00623E54"/>
    <w:rsid w:val="0062688B"/>
    <w:rsid w:val="006320E9"/>
    <w:rsid w:val="00633588"/>
    <w:rsid w:val="00634109"/>
    <w:rsid w:val="00634767"/>
    <w:rsid w:val="00637B1B"/>
    <w:rsid w:val="00641506"/>
    <w:rsid w:val="006463B1"/>
    <w:rsid w:val="006471B7"/>
    <w:rsid w:val="00651CEA"/>
    <w:rsid w:val="006528A9"/>
    <w:rsid w:val="006622E6"/>
    <w:rsid w:val="0066242E"/>
    <w:rsid w:val="00665447"/>
    <w:rsid w:val="00672A22"/>
    <w:rsid w:val="0067356D"/>
    <w:rsid w:val="00677F5B"/>
    <w:rsid w:val="00681B09"/>
    <w:rsid w:val="00681C05"/>
    <w:rsid w:val="0068532B"/>
    <w:rsid w:val="00687CD8"/>
    <w:rsid w:val="00692367"/>
    <w:rsid w:val="00696105"/>
    <w:rsid w:val="006A0D02"/>
    <w:rsid w:val="006A190C"/>
    <w:rsid w:val="006A3DC7"/>
    <w:rsid w:val="006B0E6F"/>
    <w:rsid w:val="006B13BD"/>
    <w:rsid w:val="006B371B"/>
    <w:rsid w:val="006B52D3"/>
    <w:rsid w:val="006B76FA"/>
    <w:rsid w:val="006C2273"/>
    <w:rsid w:val="006C2C7F"/>
    <w:rsid w:val="006C4B91"/>
    <w:rsid w:val="006C523B"/>
    <w:rsid w:val="006C7287"/>
    <w:rsid w:val="006D625F"/>
    <w:rsid w:val="006E4D66"/>
    <w:rsid w:val="006F0C46"/>
    <w:rsid w:val="007009BC"/>
    <w:rsid w:val="00700A45"/>
    <w:rsid w:val="00702297"/>
    <w:rsid w:val="00704E3D"/>
    <w:rsid w:val="00714ABD"/>
    <w:rsid w:val="00717435"/>
    <w:rsid w:val="00722B98"/>
    <w:rsid w:val="00723640"/>
    <w:rsid w:val="00727C00"/>
    <w:rsid w:val="00727EF2"/>
    <w:rsid w:val="0073440E"/>
    <w:rsid w:val="007355AF"/>
    <w:rsid w:val="00735AD6"/>
    <w:rsid w:val="007368EF"/>
    <w:rsid w:val="00741694"/>
    <w:rsid w:val="00741DA6"/>
    <w:rsid w:val="00744F2F"/>
    <w:rsid w:val="00747B8B"/>
    <w:rsid w:val="00771B8C"/>
    <w:rsid w:val="00771CA1"/>
    <w:rsid w:val="00776052"/>
    <w:rsid w:val="0077680F"/>
    <w:rsid w:val="00781A9B"/>
    <w:rsid w:val="00781CEC"/>
    <w:rsid w:val="00782E0E"/>
    <w:rsid w:val="00783079"/>
    <w:rsid w:val="00783203"/>
    <w:rsid w:val="00784721"/>
    <w:rsid w:val="00786510"/>
    <w:rsid w:val="00791643"/>
    <w:rsid w:val="007934B3"/>
    <w:rsid w:val="007A1B66"/>
    <w:rsid w:val="007A22F9"/>
    <w:rsid w:val="007A34C1"/>
    <w:rsid w:val="007A4567"/>
    <w:rsid w:val="007B6CD3"/>
    <w:rsid w:val="007C3814"/>
    <w:rsid w:val="007C3B84"/>
    <w:rsid w:val="007C5EAE"/>
    <w:rsid w:val="007D33E6"/>
    <w:rsid w:val="007D7C9C"/>
    <w:rsid w:val="007E07C3"/>
    <w:rsid w:val="007E244E"/>
    <w:rsid w:val="007F1A2D"/>
    <w:rsid w:val="007F3426"/>
    <w:rsid w:val="007F369F"/>
    <w:rsid w:val="007F45AA"/>
    <w:rsid w:val="008014A6"/>
    <w:rsid w:val="0080363F"/>
    <w:rsid w:val="0081191E"/>
    <w:rsid w:val="00811AD8"/>
    <w:rsid w:val="0081358A"/>
    <w:rsid w:val="00813902"/>
    <w:rsid w:val="00824A41"/>
    <w:rsid w:val="00833864"/>
    <w:rsid w:val="00837398"/>
    <w:rsid w:val="00846EEB"/>
    <w:rsid w:val="00850F89"/>
    <w:rsid w:val="008549F4"/>
    <w:rsid w:val="00860943"/>
    <w:rsid w:val="0086169C"/>
    <w:rsid w:val="00863870"/>
    <w:rsid w:val="00864A8C"/>
    <w:rsid w:val="0088066B"/>
    <w:rsid w:val="00880C23"/>
    <w:rsid w:val="008831F7"/>
    <w:rsid w:val="0089002F"/>
    <w:rsid w:val="0089034F"/>
    <w:rsid w:val="008967CC"/>
    <w:rsid w:val="008970ED"/>
    <w:rsid w:val="008A12EF"/>
    <w:rsid w:val="008A45A5"/>
    <w:rsid w:val="008B77C5"/>
    <w:rsid w:val="008D055D"/>
    <w:rsid w:val="008E28CA"/>
    <w:rsid w:val="008E3C88"/>
    <w:rsid w:val="008E52AF"/>
    <w:rsid w:val="008F5DA2"/>
    <w:rsid w:val="008F69F6"/>
    <w:rsid w:val="008F6D84"/>
    <w:rsid w:val="008F73F5"/>
    <w:rsid w:val="00900876"/>
    <w:rsid w:val="00901732"/>
    <w:rsid w:val="00901AAC"/>
    <w:rsid w:val="009028D4"/>
    <w:rsid w:val="009061E0"/>
    <w:rsid w:val="00910CD8"/>
    <w:rsid w:val="0091221C"/>
    <w:rsid w:val="00916B77"/>
    <w:rsid w:val="00922218"/>
    <w:rsid w:val="00923ECC"/>
    <w:rsid w:val="0092794A"/>
    <w:rsid w:val="009311DE"/>
    <w:rsid w:val="00931234"/>
    <w:rsid w:val="00933626"/>
    <w:rsid w:val="00935563"/>
    <w:rsid w:val="0093695A"/>
    <w:rsid w:val="009371DB"/>
    <w:rsid w:val="00937C5A"/>
    <w:rsid w:val="0094572E"/>
    <w:rsid w:val="0094625E"/>
    <w:rsid w:val="00946D58"/>
    <w:rsid w:val="00967B80"/>
    <w:rsid w:val="00967F5D"/>
    <w:rsid w:val="00970C17"/>
    <w:rsid w:val="009743DA"/>
    <w:rsid w:val="00974F59"/>
    <w:rsid w:val="00975FC3"/>
    <w:rsid w:val="00976B0C"/>
    <w:rsid w:val="00981C7F"/>
    <w:rsid w:val="00981F1F"/>
    <w:rsid w:val="00981FB9"/>
    <w:rsid w:val="00985D9D"/>
    <w:rsid w:val="009869EC"/>
    <w:rsid w:val="00987722"/>
    <w:rsid w:val="00990D10"/>
    <w:rsid w:val="00993086"/>
    <w:rsid w:val="00993403"/>
    <w:rsid w:val="0099704C"/>
    <w:rsid w:val="009A1CF4"/>
    <w:rsid w:val="009B00A8"/>
    <w:rsid w:val="009B2F4F"/>
    <w:rsid w:val="009C2E9A"/>
    <w:rsid w:val="009C31EE"/>
    <w:rsid w:val="009C4EB8"/>
    <w:rsid w:val="009C71BA"/>
    <w:rsid w:val="009C7AA7"/>
    <w:rsid w:val="009D4220"/>
    <w:rsid w:val="009D51EF"/>
    <w:rsid w:val="009E040C"/>
    <w:rsid w:val="009E1616"/>
    <w:rsid w:val="009F5D73"/>
    <w:rsid w:val="00A01D13"/>
    <w:rsid w:val="00A024BA"/>
    <w:rsid w:val="00A04321"/>
    <w:rsid w:val="00A06329"/>
    <w:rsid w:val="00A1006D"/>
    <w:rsid w:val="00A11672"/>
    <w:rsid w:val="00A1552E"/>
    <w:rsid w:val="00A219DD"/>
    <w:rsid w:val="00A21A42"/>
    <w:rsid w:val="00A2357B"/>
    <w:rsid w:val="00A26D93"/>
    <w:rsid w:val="00A30217"/>
    <w:rsid w:val="00A3222B"/>
    <w:rsid w:val="00A571FC"/>
    <w:rsid w:val="00A62E0C"/>
    <w:rsid w:val="00A63A14"/>
    <w:rsid w:val="00A730CE"/>
    <w:rsid w:val="00A76B8C"/>
    <w:rsid w:val="00A911CA"/>
    <w:rsid w:val="00AA209B"/>
    <w:rsid w:val="00AA343E"/>
    <w:rsid w:val="00AB7780"/>
    <w:rsid w:val="00AC1625"/>
    <w:rsid w:val="00AC1CFF"/>
    <w:rsid w:val="00AC5CCE"/>
    <w:rsid w:val="00AD24E9"/>
    <w:rsid w:val="00AD7FD0"/>
    <w:rsid w:val="00AE0C63"/>
    <w:rsid w:val="00AE1482"/>
    <w:rsid w:val="00AE5B7E"/>
    <w:rsid w:val="00AE61F9"/>
    <w:rsid w:val="00AE769A"/>
    <w:rsid w:val="00AF1A72"/>
    <w:rsid w:val="00AF4B5B"/>
    <w:rsid w:val="00AF4F6B"/>
    <w:rsid w:val="00AF67F6"/>
    <w:rsid w:val="00AF7C60"/>
    <w:rsid w:val="00B0215B"/>
    <w:rsid w:val="00B04D63"/>
    <w:rsid w:val="00B127C9"/>
    <w:rsid w:val="00B14911"/>
    <w:rsid w:val="00B1628D"/>
    <w:rsid w:val="00B166F7"/>
    <w:rsid w:val="00B273A5"/>
    <w:rsid w:val="00B304ED"/>
    <w:rsid w:val="00B35801"/>
    <w:rsid w:val="00B36ABD"/>
    <w:rsid w:val="00B37317"/>
    <w:rsid w:val="00B40E1F"/>
    <w:rsid w:val="00B40EA5"/>
    <w:rsid w:val="00B41641"/>
    <w:rsid w:val="00B50005"/>
    <w:rsid w:val="00B50E0E"/>
    <w:rsid w:val="00B605FA"/>
    <w:rsid w:val="00B65CAD"/>
    <w:rsid w:val="00B6767D"/>
    <w:rsid w:val="00B70CBE"/>
    <w:rsid w:val="00B74730"/>
    <w:rsid w:val="00B74DBA"/>
    <w:rsid w:val="00B77919"/>
    <w:rsid w:val="00B77BAB"/>
    <w:rsid w:val="00B85D02"/>
    <w:rsid w:val="00B905EC"/>
    <w:rsid w:val="00B91D7C"/>
    <w:rsid w:val="00B9386B"/>
    <w:rsid w:val="00B95B17"/>
    <w:rsid w:val="00B96873"/>
    <w:rsid w:val="00B970E8"/>
    <w:rsid w:val="00BA3B45"/>
    <w:rsid w:val="00BA444A"/>
    <w:rsid w:val="00BA47F3"/>
    <w:rsid w:val="00BA6935"/>
    <w:rsid w:val="00BA6DC6"/>
    <w:rsid w:val="00BB0CF6"/>
    <w:rsid w:val="00BB18DF"/>
    <w:rsid w:val="00BC1859"/>
    <w:rsid w:val="00BC1A93"/>
    <w:rsid w:val="00BC49B0"/>
    <w:rsid w:val="00BD0D17"/>
    <w:rsid w:val="00BD1624"/>
    <w:rsid w:val="00BD786C"/>
    <w:rsid w:val="00BE27FD"/>
    <w:rsid w:val="00BF237E"/>
    <w:rsid w:val="00BF30B7"/>
    <w:rsid w:val="00BF3265"/>
    <w:rsid w:val="00BF486F"/>
    <w:rsid w:val="00BF6DB7"/>
    <w:rsid w:val="00BF6FAB"/>
    <w:rsid w:val="00C046A0"/>
    <w:rsid w:val="00C050EF"/>
    <w:rsid w:val="00C106A5"/>
    <w:rsid w:val="00C269FA"/>
    <w:rsid w:val="00C35555"/>
    <w:rsid w:val="00C373D4"/>
    <w:rsid w:val="00C40A6B"/>
    <w:rsid w:val="00C40EB5"/>
    <w:rsid w:val="00C41760"/>
    <w:rsid w:val="00C4741F"/>
    <w:rsid w:val="00C52055"/>
    <w:rsid w:val="00C53EE6"/>
    <w:rsid w:val="00C54617"/>
    <w:rsid w:val="00C57BD2"/>
    <w:rsid w:val="00C63B64"/>
    <w:rsid w:val="00C63C24"/>
    <w:rsid w:val="00C6553B"/>
    <w:rsid w:val="00C72D2B"/>
    <w:rsid w:val="00C848FA"/>
    <w:rsid w:val="00C86B72"/>
    <w:rsid w:val="00C944BD"/>
    <w:rsid w:val="00CA1D38"/>
    <w:rsid w:val="00CA3FEF"/>
    <w:rsid w:val="00CA5065"/>
    <w:rsid w:val="00CA6D9B"/>
    <w:rsid w:val="00CB2001"/>
    <w:rsid w:val="00CB214D"/>
    <w:rsid w:val="00CB4356"/>
    <w:rsid w:val="00CC119D"/>
    <w:rsid w:val="00CC322A"/>
    <w:rsid w:val="00CC7930"/>
    <w:rsid w:val="00CD12A8"/>
    <w:rsid w:val="00CD5255"/>
    <w:rsid w:val="00CD6FF4"/>
    <w:rsid w:val="00CD70A0"/>
    <w:rsid w:val="00CE2299"/>
    <w:rsid w:val="00CE44CE"/>
    <w:rsid w:val="00CE7129"/>
    <w:rsid w:val="00CF004C"/>
    <w:rsid w:val="00CF04EB"/>
    <w:rsid w:val="00CF0F4F"/>
    <w:rsid w:val="00CF12AF"/>
    <w:rsid w:val="00CF312E"/>
    <w:rsid w:val="00CF7FCC"/>
    <w:rsid w:val="00D0250C"/>
    <w:rsid w:val="00D0578B"/>
    <w:rsid w:val="00D0699E"/>
    <w:rsid w:val="00D127D7"/>
    <w:rsid w:val="00D13D10"/>
    <w:rsid w:val="00D168C9"/>
    <w:rsid w:val="00D17DD2"/>
    <w:rsid w:val="00D23AA7"/>
    <w:rsid w:val="00D2429E"/>
    <w:rsid w:val="00D3328A"/>
    <w:rsid w:val="00D357F0"/>
    <w:rsid w:val="00D3677A"/>
    <w:rsid w:val="00D371C4"/>
    <w:rsid w:val="00D37251"/>
    <w:rsid w:val="00D4050D"/>
    <w:rsid w:val="00D421EC"/>
    <w:rsid w:val="00D456D3"/>
    <w:rsid w:val="00D469BF"/>
    <w:rsid w:val="00D47DD6"/>
    <w:rsid w:val="00D51348"/>
    <w:rsid w:val="00D53717"/>
    <w:rsid w:val="00D57D6F"/>
    <w:rsid w:val="00D61A72"/>
    <w:rsid w:val="00D8140B"/>
    <w:rsid w:val="00D854EE"/>
    <w:rsid w:val="00D9141C"/>
    <w:rsid w:val="00D9341E"/>
    <w:rsid w:val="00D94140"/>
    <w:rsid w:val="00D94314"/>
    <w:rsid w:val="00DA3B83"/>
    <w:rsid w:val="00DB0ADF"/>
    <w:rsid w:val="00DB277C"/>
    <w:rsid w:val="00DB295D"/>
    <w:rsid w:val="00DC2381"/>
    <w:rsid w:val="00DC2C1D"/>
    <w:rsid w:val="00DC6DCC"/>
    <w:rsid w:val="00DE4776"/>
    <w:rsid w:val="00DF2682"/>
    <w:rsid w:val="00DF4FAC"/>
    <w:rsid w:val="00DF59E0"/>
    <w:rsid w:val="00DF5B1D"/>
    <w:rsid w:val="00DF658E"/>
    <w:rsid w:val="00DF7538"/>
    <w:rsid w:val="00E062A2"/>
    <w:rsid w:val="00E24F4D"/>
    <w:rsid w:val="00E32D6D"/>
    <w:rsid w:val="00E43B5B"/>
    <w:rsid w:val="00E54976"/>
    <w:rsid w:val="00E55E55"/>
    <w:rsid w:val="00E564C2"/>
    <w:rsid w:val="00E638D9"/>
    <w:rsid w:val="00E661FF"/>
    <w:rsid w:val="00E74AD5"/>
    <w:rsid w:val="00E76685"/>
    <w:rsid w:val="00E772D1"/>
    <w:rsid w:val="00E775EE"/>
    <w:rsid w:val="00E818D3"/>
    <w:rsid w:val="00E87C2A"/>
    <w:rsid w:val="00E9192A"/>
    <w:rsid w:val="00E93912"/>
    <w:rsid w:val="00E95213"/>
    <w:rsid w:val="00E953D4"/>
    <w:rsid w:val="00EA0E5D"/>
    <w:rsid w:val="00EA30E9"/>
    <w:rsid w:val="00EA3494"/>
    <w:rsid w:val="00EA6F21"/>
    <w:rsid w:val="00EC13C2"/>
    <w:rsid w:val="00EC43FA"/>
    <w:rsid w:val="00EC4C52"/>
    <w:rsid w:val="00EC6E5E"/>
    <w:rsid w:val="00EC7447"/>
    <w:rsid w:val="00ED18B2"/>
    <w:rsid w:val="00ED2AC3"/>
    <w:rsid w:val="00ED2AEB"/>
    <w:rsid w:val="00ED315A"/>
    <w:rsid w:val="00ED49D4"/>
    <w:rsid w:val="00EE0274"/>
    <w:rsid w:val="00EE2625"/>
    <w:rsid w:val="00EF0BF0"/>
    <w:rsid w:val="00EF37E6"/>
    <w:rsid w:val="00EF581C"/>
    <w:rsid w:val="00EF7E47"/>
    <w:rsid w:val="00F01877"/>
    <w:rsid w:val="00F06289"/>
    <w:rsid w:val="00F065DA"/>
    <w:rsid w:val="00F107C3"/>
    <w:rsid w:val="00F123C0"/>
    <w:rsid w:val="00F13B1A"/>
    <w:rsid w:val="00F155EA"/>
    <w:rsid w:val="00F25FA2"/>
    <w:rsid w:val="00F27868"/>
    <w:rsid w:val="00F402B9"/>
    <w:rsid w:val="00F40A22"/>
    <w:rsid w:val="00F45458"/>
    <w:rsid w:val="00F5042B"/>
    <w:rsid w:val="00F52200"/>
    <w:rsid w:val="00F52EA4"/>
    <w:rsid w:val="00F55A89"/>
    <w:rsid w:val="00F663A0"/>
    <w:rsid w:val="00F83368"/>
    <w:rsid w:val="00F837A4"/>
    <w:rsid w:val="00F86D03"/>
    <w:rsid w:val="00F90BE2"/>
    <w:rsid w:val="00F921A2"/>
    <w:rsid w:val="00F939CE"/>
    <w:rsid w:val="00F957D2"/>
    <w:rsid w:val="00FA0F62"/>
    <w:rsid w:val="00FA23DD"/>
    <w:rsid w:val="00FA338D"/>
    <w:rsid w:val="00FA38CF"/>
    <w:rsid w:val="00FA3978"/>
    <w:rsid w:val="00FA3AA3"/>
    <w:rsid w:val="00FA4459"/>
    <w:rsid w:val="00FA5D4F"/>
    <w:rsid w:val="00FA5FE6"/>
    <w:rsid w:val="00FA6427"/>
    <w:rsid w:val="00FA7145"/>
    <w:rsid w:val="00FB28E0"/>
    <w:rsid w:val="00FB2D1E"/>
    <w:rsid w:val="00FB315A"/>
    <w:rsid w:val="00FB4B25"/>
    <w:rsid w:val="00FB69EF"/>
    <w:rsid w:val="00FC12B4"/>
    <w:rsid w:val="00FC12CD"/>
    <w:rsid w:val="00FD7DB7"/>
    <w:rsid w:val="00FE2AAF"/>
    <w:rsid w:val="00FE3DE0"/>
    <w:rsid w:val="00FE4F2E"/>
    <w:rsid w:val="00FF507F"/>
    <w:rsid w:val="00FF6BC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 w:type="paragraph" w:customStyle="1" w:styleId="Default">
    <w:name w:val="Default"/>
    <w:uiPriority w:val="99"/>
    <w:rsid w:val="00AE0C6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612400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oleObject" Target="embeddings/oleObject33.bin"/><Relationship Id="rId84" Type="http://schemas.openxmlformats.org/officeDocument/2006/relationships/oleObject" Target="embeddings/oleObject44.bin"/><Relationship Id="rId138" Type="http://schemas.openxmlformats.org/officeDocument/2006/relationships/customXml" Target="../customXml/item1.xml"/><Relationship Id="rId16" Type="http://schemas.openxmlformats.org/officeDocument/2006/relationships/image" Target="media/image6.emf"/><Relationship Id="rId107" Type="http://schemas.openxmlformats.org/officeDocument/2006/relationships/oleObject" Target="embeddings/oleObject56.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1.wmf"/><Relationship Id="rId58" Type="http://schemas.openxmlformats.org/officeDocument/2006/relationships/oleObject" Target="embeddings/oleObject29.bin"/><Relationship Id="rId74" Type="http://schemas.openxmlformats.org/officeDocument/2006/relationships/oleObject" Target="embeddings/oleObject39.bin"/><Relationship Id="rId79" Type="http://schemas.openxmlformats.org/officeDocument/2006/relationships/image" Target="media/image32.wmf"/><Relationship Id="rId102" Type="http://schemas.openxmlformats.org/officeDocument/2006/relationships/image" Target="media/image43.wmf"/><Relationship Id="rId123" Type="http://schemas.openxmlformats.org/officeDocument/2006/relationships/oleObject" Target="embeddings/oleObject63.bin"/><Relationship Id="rId128" Type="http://schemas.openxmlformats.org/officeDocument/2006/relationships/image" Target="media/image57.wmf"/><Relationship Id="rId5" Type="http://schemas.openxmlformats.org/officeDocument/2006/relationships/footnotes" Target="footnotes.xml"/><Relationship Id="rId90" Type="http://schemas.openxmlformats.org/officeDocument/2006/relationships/oleObject" Target="embeddings/oleObject47.bin"/><Relationship Id="rId95" Type="http://schemas.openxmlformats.org/officeDocument/2006/relationships/oleObject" Target="embeddings/oleObject50.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image" Target="media/image19.wmf"/><Relationship Id="rId64" Type="http://schemas.openxmlformats.org/officeDocument/2006/relationships/oleObject" Target="embeddings/oleObject34.bin"/><Relationship Id="rId69" Type="http://schemas.openxmlformats.org/officeDocument/2006/relationships/image" Target="media/image27.wmf"/><Relationship Id="rId113" Type="http://schemas.openxmlformats.org/officeDocument/2006/relationships/oleObject" Target="embeddings/oleObject59.bin"/><Relationship Id="rId118" Type="http://schemas.openxmlformats.org/officeDocument/2006/relationships/image" Target="media/image51.gif"/><Relationship Id="rId134" Type="http://schemas.openxmlformats.org/officeDocument/2006/relationships/footer" Target="footer1.xml"/><Relationship Id="rId139" Type="http://schemas.openxmlformats.org/officeDocument/2006/relationships/customXml" Target="../customXml/item2.xml"/><Relationship Id="rId80" Type="http://schemas.openxmlformats.org/officeDocument/2006/relationships/oleObject" Target="embeddings/oleObject42.bin"/><Relationship Id="rId85" Type="http://schemas.openxmlformats.org/officeDocument/2006/relationships/image" Target="media/image35.wmf"/><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oleObject" Target="embeddings/oleObject54.bin"/><Relationship Id="rId108" Type="http://schemas.openxmlformats.org/officeDocument/2006/relationships/image" Target="media/image46.wmf"/><Relationship Id="rId124" Type="http://schemas.openxmlformats.org/officeDocument/2006/relationships/image" Target="media/image55.wmf"/><Relationship Id="rId129" Type="http://schemas.openxmlformats.org/officeDocument/2006/relationships/oleObject" Target="embeddings/oleObject66.bin"/><Relationship Id="rId54" Type="http://schemas.openxmlformats.org/officeDocument/2006/relationships/oleObject" Target="embeddings/oleObject27.bin"/><Relationship Id="rId70" Type="http://schemas.openxmlformats.org/officeDocument/2006/relationships/oleObject" Target="embeddings/oleObject37.bin"/><Relationship Id="rId75" Type="http://schemas.openxmlformats.org/officeDocument/2006/relationships/image" Target="media/image30.wmf"/><Relationship Id="rId91" Type="http://schemas.openxmlformats.org/officeDocument/2006/relationships/oleObject" Target="embeddings/oleObject48.bin"/><Relationship Id="rId96" Type="http://schemas.openxmlformats.org/officeDocument/2006/relationships/image" Target="media/image40.wmf"/><Relationship Id="rId14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oleObject" Target="embeddings/oleObject24.bin"/><Relationship Id="rId114" Type="http://schemas.openxmlformats.org/officeDocument/2006/relationships/image" Target="media/image49.wmf"/><Relationship Id="rId119" Type="http://schemas.openxmlformats.org/officeDocument/2006/relationships/image" Target="media/image52.emf"/><Relationship Id="rId44" Type="http://schemas.openxmlformats.org/officeDocument/2006/relationships/oleObject" Target="embeddings/oleObject22.bin"/><Relationship Id="rId60" Type="http://schemas.openxmlformats.org/officeDocument/2006/relationships/oleObject" Target="embeddings/oleObject31.bin"/><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oleObject" Target="embeddings/oleObject45.bin"/><Relationship Id="rId130" Type="http://schemas.openxmlformats.org/officeDocument/2006/relationships/image" Target="media/image58.wmf"/><Relationship Id="rId135"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7.bin"/><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oleObject" Target="embeddings/oleObject40.bin"/><Relationship Id="rId97" Type="http://schemas.openxmlformats.org/officeDocument/2006/relationships/oleObject" Target="embeddings/oleObject51.bin"/><Relationship Id="rId104" Type="http://schemas.openxmlformats.org/officeDocument/2006/relationships/image" Target="media/image44.wmf"/><Relationship Id="rId120" Type="http://schemas.openxmlformats.org/officeDocument/2006/relationships/image" Target="media/image53.wmf"/><Relationship Id="rId125" Type="http://schemas.openxmlformats.org/officeDocument/2006/relationships/oleObject" Target="embeddings/oleObject64.bin"/><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image" Target="media/image17.emf"/><Relationship Id="rId66" Type="http://schemas.openxmlformats.org/officeDocument/2006/relationships/oleObject" Target="embeddings/oleObject35.bin"/><Relationship Id="rId87" Type="http://schemas.openxmlformats.org/officeDocument/2006/relationships/image" Target="media/image36.wmf"/><Relationship Id="rId110" Type="http://schemas.openxmlformats.org/officeDocument/2006/relationships/image" Target="media/image47.wmf"/><Relationship Id="rId115" Type="http://schemas.openxmlformats.org/officeDocument/2006/relationships/oleObject" Target="embeddings/oleObject60.bin"/><Relationship Id="rId131" Type="http://schemas.openxmlformats.org/officeDocument/2006/relationships/oleObject" Target="embeddings/oleObject67.bin"/><Relationship Id="rId136" Type="http://schemas.openxmlformats.org/officeDocument/2006/relationships/fontTable" Target="fontTable.xml"/><Relationship Id="rId61" Type="http://schemas.openxmlformats.org/officeDocument/2006/relationships/image" Target="media/image24.wmf"/><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31.wmf"/><Relationship Id="rId100" Type="http://schemas.openxmlformats.org/officeDocument/2006/relationships/image" Target="media/image42.wmf"/><Relationship Id="rId105" Type="http://schemas.openxmlformats.org/officeDocument/2006/relationships/oleObject" Target="embeddings/oleObject55.bin"/><Relationship Id="rId126" Type="http://schemas.openxmlformats.org/officeDocument/2006/relationships/image" Target="media/image56.wmf"/><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oleObject" Target="embeddings/oleObject38.bin"/><Relationship Id="rId93" Type="http://schemas.openxmlformats.org/officeDocument/2006/relationships/oleObject" Target="embeddings/oleObject49.bin"/><Relationship Id="rId98" Type="http://schemas.openxmlformats.org/officeDocument/2006/relationships/image" Target="media/image41.wmf"/><Relationship Id="rId121" Type="http://schemas.openxmlformats.org/officeDocument/2006/relationships/oleObject" Target="embeddings/oleObject62.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18.wmf"/><Relationship Id="rId67" Type="http://schemas.openxmlformats.org/officeDocument/2006/relationships/image" Target="media/image26.wmf"/><Relationship Id="rId116" Type="http://schemas.openxmlformats.org/officeDocument/2006/relationships/image" Target="media/image50.wmf"/><Relationship Id="rId13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image" Target="media/image34.wmf"/><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image" Target="media/image5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3.wmf"/><Relationship Id="rId106" Type="http://schemas.openxmlformats.org/officeDocument/2006/relationships/image" Target="media/image45.wmf"/><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6.bin"/><Relationship Id="rId73" Type="http://schemas.openxmlformats.org/officeDocument/2006/relationships/image" Target="media/image29.wmf"/><Relationship Id="rId78" Type="http://schemas.openxmlformats.org/officeDocument/2006/relationships/oleObject" Target="embeddings/oleObject41.bin"/><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2.emf"/><Relationship Id="rId26" Type="http://schemas.openxmlformats.org/officeDocument/2006/relationships/oleObject" Target="embeddings/oleObject9.bin"/><Relationship Id="rId47" Type="http://schemas.openxmlformats.org/officeDocument/2006/relationships/oleObject" Target="embeddings/oleObject23.bin"/><Relationship Id="rId68" Type="http://schemas.openxmlformats.org/officeDocument/2006/relationships/oleObject" Target="embeddings/oleObject36.bin"/><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3" ma:contentTypeDescription="Create a new document." ma:contentTypeScope="" ma:versionID="94d3b87ef65f4aef3a4bcbf455af4d9c">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141464877e5074570e2ff726da6fff74"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C6FFE-98A0-45F9-B48C-9B2CDA32A9BF}"/>
</file>

<file path=customXml/itemProps2.xml><?xml version="1.0" encoding="utf-8"?>
<ds:datastoreItem xmlns:ds="http://schemas.openxmlformats.org/officeDocument/2006/customXml" ds:itemID="{4D115C45-BF08-4B90-9C73-FF230C51FB00}"/>
</file>

<file path=customXml/itemProps3.xml><?xml version="1.0" encoding="utf-8"?>
<ds:datastoreItem xmlns:ds="http://schemas.openxmlformats.org/officeDocument/2006/customXml" ds:itemID="{01CDC9BF-071E-408F-AD9D-04D12E74027A}"/>
</file>

<file path=docProps/app.xml><?xml version="1.0" encoding="utf-8"?>
<Properties xmlns="http://schemas.openxmlformats.org/officeDocument/2006/extended-properties" xmlns:vt="http://schemas.openxmlformats.org/officeDocument/2006/docPropsVTypes">
  <Template>Normal_Wordconv.dotm</Template>
  <TotalTime>514</TotalTime>
  <Pages>12</Pages>
  <Words>1978</Words>
  <Characters>11275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18</cp:revision>
  <cp:lastPrinted>2017-07-28T08:08:00Z</cp:lastPrinted>
  <dcterms:created xsi:type="dcterms:W3CDTF">2021-11-05T10:29:00Z</dcterms:created>
  <dcterms:modified xsi:type="dcterms:W3CDTF">2022-05-24T16:45:00Z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0x010100D545BF2C8BA29D4CA1CF1B28CB215945</vt:lpwstr>
  </property>
</Properties>
</file>